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596" w:rsidRDefault="00200BC4">
      <w:pPr>
        <w:rPr>
          <w:b/>
          <w:sz w:val="28"/>
          <w:szCs w:val="28"/>
        </w:rPr>
      </w:pPr>
      <w:r w:rsidRPr="00200BC4">
        <w:rPr>
          <w:b/>
          <w:sz w:val="28"/>
          <w:szCs w:val="28"/>
        </w:rPr>
        <w:t>Process Change for Iowa Energy Center and Leopold Center Grants</w:t>
      </w:r>
    </w:p>
    <w:p w:rsidR="00200BC4" w:rsidRPr="00200BC4" w:rsidRDefault="00200BC4" w:rsidP="00200BC4">
      <w:pPr>
        <w:pBdr>
          <w:between w:val="single" w:sz="4" w:space="1" w:color="auto"/>
        </w:pBdr>
        <w:rPr>
          <w:b/>
          <w:sz w:val="28"/>
          <w:szCs w:val="28"/>
        </w:rPr>
      </w:pPr>
      <w:r>
        <w:rPr>
          <w:b/>
          <w:sz w:val="28"/>
          <w:szCs w:val="28"/>
        </w:rPr>
        <w:pict>
          <v:rect id="_x0000_i1025" style="width:0;height:1.5pt" o:hralign="center" o:hrstd="t" o:hr="t" fillcolor="#a0a0a0" stroked="f"/>
        </w:pict>
      </w:r>
    </w:p>
    <w:p w:rsidR="00200BC4" w:rsidRPr="007E388C" w:rsidRDefault="00200BC4" w:rsidP="00200BC4">
      <w:pPr>
        <w:rPr>
          <w:rFonts w:cstheme="minorHAnsi"/>
          <w:sz w:val="24"/>
          <w:szCs w:val="24"/>
        </w:rPr>
      </w:pPr>
      <w:r w:rsidRPr="007E388C">
        <w:rPr>
          <w:rFonts w:cstheme="minorHAnsi"/>
          <w:sz w:val="24"/>
          <w:szCs w:val="24"/>
        </w:rPr>
        <w:t>The Iowa Energy Center and the Leopold Center at ISU issue grants to ISU faculty and outside entities for projects funded by the respective centers.</w:t>
      </w:r>
    </w:p>
    <w:p w:rsidR="00200BC4" w:rsidRPr="007E388C" w:rsidRDefault="00200BC4" w:rsidP="00200BC4">
      <w:pPr>
        <w:rPr>
          <w:rFonts w:cstheme="minorHAnsi"/>
          <w:sz w:val="24"/>
          <w:szCs w:val="24"/>
        </w:rPr>
      </w:pPr>
      <w:r w:rsidRPr="007E388C">
        <w:rPr>
          <w:rFonts w:cstheme="minorHAnsi"/>
          <w:sz w:val="24"/>
          <w:szCs w:val="24"/>
        </w:rPr>
        <w:t>Currently:</w:t>
      </w:r>
    </w:p>
    <w:p w:rsidR="00200BC4" w:rsidRPr="007E388C" w:rsidRDefault="00200BC4" w:rsidP="00200BC4">
      <w:pPr>
        <w:pStyle w:val="ListParagraph"/>
        <w:numPr>
          <w:ilvl w:val="0"/>
          <w:numId w:val="1"/>
        </w:numPr>
        <w:rPr>
          <w:rFonts w:asciiTheme="minorHAnsi" w:hAnsiTheme="minorHAnsi" w:cstheme="minorHAnsi"/>
          <w:sz w:val="24"/>
          <w:szCs w:val="24"/>
        </w:rPr>
      </w:pPr>
      <w:r w:rsidRPr="007E388C">
        <w:rPr>
          <w:rFonts w:asciiTheme="minorHAnsi" w:hAnsiTheme="minorHAnsi" w:cstheme="minorHAnsi"/>
          <w:sz w:val="24"/>
          <w:szCs w:val="24"/>
        </w:rPr>
        <w:t>IEC and LC release a call for proposals</w:t>
      </w:r>
      <w:r w:rsidRPr="007E388C">
        <w:rPr>
          <w:rFonts w:asciiTheme="minorHAnsi" w:hAnsiTheme="minorHAnsi" w:cstheme="minorHAnsi"/>
          <w:sz w:val="24"/>
          <w:szCs w:val="24"/>
        </w:rPr>
        <w:t>.</w:t>
      </w:r>
    </w:p>
    <w:p w:rsidR="00200BC4" w:rsidRPr="007E388C" w:rsidRDefault="00200BC4" w:rsidP="00200BC4">
      <w:pPr>
        <w:pStyle w:val="ListParagraph"/>
        <w:numPr>
          <w:ilvl w:val="0"/>
          <w:numId w:val="1"/>
        </w:numPr>
        <w:rPr>
          <w:rFonts w:asciiTheme="minorHAnsi" w:hAnsiTheme="minorHAnsi" w:cstheme="minorHAnsi"/>
          <w:sz w:val="24"/>
          <w:szCs w:val="24"/>
        </w:rPr>
      </w:pPr>
      <w:r w:rsidRPr="007E388C">
        <w:rPr>
          <w:rFonts w:asciiTheme="minorHAnsi" w:hAnsiTheme="minorHAnsi" w:cstheme="minorHAnsi"/>
          <w:sz w:val="24"/>
          <w:szCs w:val="24"/>
        </w:rPr>
        <w:t xml:space="preserve">ISU </w:t>
      </w:r>
      <w:proofErr w:type="gramStart"/>
      <w:r w:rsidRPr="007E388C">
        <w:rPr>
          <w:rFonts w:asciiTheme="minorHAnsi" w:hAnsiTheme="minorHAnsi" w:cstheme="minorHAnsi"/>
          <w:sz w:val="24"/>
          <w:szCs w:val="24"/>
        </w:rPr>
        <w:t>faculty submit</w:t>
      </w:r>
      <w:proofErr w:type="gramEnd"/>
      <w:r w:rsidRPr="007E388C">
        <w:rPr>
          <w:rFonts w:asciiTheme="minorHAnsi" w:hAnsiTheme="minorHAnsi" w:cstheme="minorHAnsi"/>
          <w:sz w:val="24"/>
          <w:szCs w:val="24"/>
        </w:rPr>
        <w:t xml:space="preserve"> proposals directly to the Centers for consideration</w:t>
      </w:r>
      <w:r w:rsidRPr="007E388C">
        <w:rPr>
          <w:rFonts w:asciiTheme="minorHAnsi" w:hAnsiTheme="minorHAnsi" w:cstheme="minorHAnsi"/>
          <w:sz w:val="24"/>
          <w:szCs w:val="24"/>
        </w:rPr>
        <w:t>.</w:t>
      </w:r>
    </w:p>
    <w:p w:rsidR="00200BC4" w:rsidRPr="007E388C" w:rsidRDefault="00200BC4" w:rsidP="00200BC4">
      <w:pPr>
        <w:pStyle w:val="ListParagraph"/>
        <w:numPr>
          <w:ilvl w:val="0"/>
          <w:numId w:val="1"/>
        </w:numPr>
        <w:rPr>
          <w:rFonts w:asciiTheme="minorHAnsi" w:hAnsiTheme="minorHAnsi" w:cstheme="minorHAnsi"/>
          <w:sz w:val="24"/>
          <w:szCs w:val="24"/>
        </w:rPr>
      </w:pPr>
      <w:r w:rsidRPr="007E388C">
        <w:rPr>
          <w:rFonts w:asciiTheme="minorHAnsi" w:hAnsiTheme="minorHAnsi" w:cstheme="minorHAnsi"/>
          <w:sz w:val="24"/>
          <w:szCs w:val="24"/>
        </w:rPr>
        <w:t>The Centers review the proposals and make a determination on which proposals to fund</w:t>
      </w:r>
      <w:r w:rsidRPr="007E388C">
        <w:rPr>
          <w:rFonts w:asciiTheme="minorHAnsi" w:hAnsiTheme="minorHAnsi" w:cstheme="minorHAnsi"/>
          <w:sz w:val="24"/>
          <w:szCs w:val="24"/>
        </w:rPr>
        <w:t>.</w:t>
      </w:r>
    </w:p>
    <w:p w:rsidR="00200BC4" w:rsidRPr="007E388C" w:rsidRDefault="00200BC4" w:rsidP="00200BC4">
      <w:pPr>
        <w:pStyle w:val="ListParagraph"/>
        <w:numPr>
          <w:ilvl w:val="0"/>
          <w:numId w:val="1"/>
        </w:numPr>
        <w:rPr>
          <w:rFonts w:asciiTheme="minorHAnsi" w:hAnsiTheme="minorHAnsi" w:cstheme="minorHAnsi"/>
          <w:sz w:val="24"/>
          <w:szCs w:val="24"/>
        </w:rPr>
      </w:pPr>
      <w:r w:rsidRPr="007E388C">
        <w:rPr>
          <w:rFonts w:asciiTheme="minorHAnsi" w:hAnsiTheme="minorHAnsi" w:cstheme="minorHAnsi"/>
          <w:sz w:val="24"/>
          <w:szCs w:val="24"/>
        </w:rPr>
        <w:t>IEC and LC notify PIs if the grant proposal is going to be awarded</w:t>
      </w:r>
      <w:r w:rsidRPr="007E388C">
        <w:rPr>
          <w:rFonts w:asciiTheme="minorHAnsi" w:hAnsiTheme="minorHAnsi" w:cstheme="minorHAnsi"/>
          <w:sz w:val="24"/>
          <w:szCs w:val="24"/>
        </w:rPr>
        <w:t>.</w:t>
      </w:r>
    </w:p>
    <w:p w:rsidR="00200BC4" w:rsidRPr="007E388C" w:rsidRDefault="00200BC4" w:rsidP="00200BC4">
      <w:pPr>
        <w:pStyle w:val="ListParagraph"/>
        <w:numPr>
          <w:ilvl w:val="0"/>
          <w:numId w:val="1"/>
        </w:numPr>
        <w:rPr>
          <w:rFonts w:asciiTheme="minorHAnsi" w:hAnsiTheme="minorHAnsi" w:cstheme="minorHAnsi"/>
          <w:sz w:val="24"/>
          <w:szCs w:val="24"/>
        </w:rPr>
      </w:pPr>
      <w:r w:rsidRPr="007E388C">
        <w:rPr>
          <w:rFonts w:asciiTheme="minorHAnsi" w:hAnsiTheme="minorHAnsi" w:cstheme="minorHAnsi"/>
          <w:sz w:val="24"/>
          <w:szCs w:val="24"/>
        </w:rPr>
        <w:t>An award notice and grant agreement are sent to the PI</w:t>
      </w:r>
      <w:r w:rsidRPr="007E388C">
        <w:rPr>
          <w:rFonts w:asciiTheme="minorHAnsi" w:hAnsiTheme="minorHAnsi" w:cstheme="minorHAnsi"/>
          <w:sz w:val="24"/>
          <w:szCs w:val="24"/>
        </w:rPr>
        <w:t>.</w:t>
      </w:r>
      <w:r w:rsidRPr="007E388C">
        <w:rPr>
          <w:rFonts w:asciiTheme="minorHAnsi" w:hAnsiTheme="minorHAnsi" w:cstheme="minorHAnsi"/>
          <w:sz w:val="24"/>
          <w:szCs w:val="24"/>
        </w:rPr>
        <w:t xml:space="preserve"> </w:t>
      </w:r>
    </w:p>
    <w:p w:rsidR="00200BC4" w:rsidRPr="007E388C" w:rsidRDefault="00200BC4" w:rsidP="00200BC4">
      <w:pPr>
        <w:pStyle w:val="ListParagraph"/>
        <w:numPr>
          <w:ilvl w:val="0"/>
          <w:numId w:val="1"/>
        </w:numPr>
        <w:rPr>
          <w:rFonts w:asciiTheme="minorHAnsi" w:hAnsiTheme="minorHAnsi" w:cstheme="minorHAnsi"/>
          <w:sz w:val="24"/>
          <w:szCs w:val="24"/>
        </w:rPr>
      </w:pPr>
      <w:r w:rsidRPr="007E388C">
        <w:rPr>
          <w:rFonts w:asciiTheme="minorHAnsi" w:hAnsiTheme="minorHAnsi" w:cstheme="minorHAnsi"/>
          <w:sz w:val="24"/>
          <w:szCs w:val="24"/>
        </w:rPr>
        <w:t>Supplemental budgets are attached to the grant agreement and routed through campus for the appropriate signatures and for OSPA to document and record the funding</w:t>
      </w:r>
      <w:r w:rsidRPr="007E388C">
        <w:rPr>
          <w:rFonts w:asciiTheme="minorHAnsi" w:hAnsiTheme="minorHAnsi" w:cstheme="minorHAnsi"/>
          <w:sz w:val="24"/>
          <w:szCs w:val="24"/>
        </w:rPr>
        <w:t>.</w:t>
      </w:r>
    </w:p>
    <w:p w:rsidR="00200BC4" w:rsidRPr="007E388C" w:rsidRDefault="00200BC4" w:rsidP="00200BC4">
      <w:pPr>
        <w:pStyle w:val="ListParagraph"/>
        <w:numPr>
          <w:ilvl w:val="0"/>
          <w:numId w:val="1"/>
        </w:numPr>
        <w:rPr>
          <w:rFonts w:asciiTheme="minorHAnsi" w:hAnsiTheme="minorHAnsi" w:cstheme="minorHAnsi"/>
          <w:sz w:val="24"/>
          <w:szCs w:val="24"/>
        </w:rPr>
      </w:pPr>
      <w:r w:rsidRPr="007E388C">
        <w:rPr>
          <w:rFonts w:asciiTheme="minorHAnsi" w:hAnsiTheme="minorHAnsi" w:cstheme="minorHAnsi"/>
          <w:sz w:val="24"/>
          <w:szCs w:val="24"/>
        </w:rPr>
        <w:t xml:space="preserve">Currently </w:t>
      </w:r>
      <w:proofErr w:type="spellStart"/>
      <w:r w:rsidRPr="007E388C">
        <w:rPr>
          <w:rFonts w:asciiTheme="minorHAnsi" w:hAnsiTheme="minorHAnsi" w:cstheme="minorHAnsi"/>
          <w:sz w:val="24"/>
          <w:szCs w:val="24"/>
        </w:rPr>
        <w:t>Kuali</w:t>
      </w:r>
      <w:proofErr w:type="spellEnd"/>
      <w:r w:rsidRPr="007E388C">
        <w:rPr>
          <w:rFonts w:asciiTheme="minorHAnsi" w:hAnsiTheme="minorHAnsi" w:cstheme="minorHAnsi"/>
          <w:sz w:val="24"/>
          <w:szCs w:val="24"/>
        </w:rPr>
        <w:t xml:space="preserve"> </w:t>
      </w:r>
      <w:proofErr w:type="spellStart"/>
      <w:r w:rsidRPr="007E388C">
        <w:rPr>
          <w:rFonts w:asciiTheme="minorHAnsi" w:hAnsiTheme="minorHAnsi" w:cstheme="minorHAnsi"/>
          <w:sz w:val="24"/>
          <w:szCs w:val="24"/>
        </w:rPr>
        <w:t>Coeus</w:t>
      </w:r>
      <w:proofErr w:type="spellEnd"/>
      <w:r w:rsidRPr="007E388C">
        <w:rPr>
          <w:rFonts w:asciiTheme="minorHAnsi" w:hAnsiTheme="minorHAnsi" w:cstheme="minorHAnsi"/>
          <w:sz w:val="24"/>
          <w:szCs w:val="24"/>
        </w:rPr>
        <w:t xml:space="preserve"> records these grants as children in the </w:t>
      </w:r>
      <w:proofErr w:type="spellStart"/>
      <w:r w:rsidRPr="007E388C">
        <w:rPr>
          <w:rFonts w:asciiTheme="minorHAnsi" w:hAnsiTheme="minorHAnsi" w:cstheme="minorHAnsi"/>
          <w:sz w:val="24"/>
          <w:szCs w:val="24"/>
        </w:rPr>
        <w:t>Kuali-Coeus</w:t>
      </w:r>
      <w:proofErr w:type="spellEnd"/>
      <w:r w:rsidRPr="007E388C">
        <w:rPr>
          <w:rFonts w:asciiTheme="minorHAnsi" w:hAnsiTheme="minorHAnsi" w:cstheme="minorHAnsi"/>
          <w:sz w:val="24"/>
          <w:szCs w:val="24"/>
        </w:rPr>
        <w:t xml:space="preserve"> system, but the </w:t>
      </w:r>
      <w:proofErr w:type="spellStart"/>
      <w:r w:rsidRPr="007E388C">
        <w:rPr>
          <w:rFonts w:asciiTheme="minorHAnsi" w:hAnsiTheme="minorHAnsi" w:cstheme="minorHAnsi"/>
          <w:sz w:val="24"/>
          <w:szCs w:val="24"/>
        </w:rPr>
        <w:t>Kuali</w:t>
      </w:r>
      <w:proofErr w:type="spellEnd"/>
      <w:r w:rsidRPr="007E388C">
        <w:rPr>
          <w:rFonts w:asciiTheme="minorHAnsi" w:hAnsiTheme="minorHAnsi" w:cstheme="minorHAnsi"/>
          <w:sz w:val="24"/>
          <w:szCs w:val="24"/>
        </w:rPr>
        <w:t xml:space="preserve"> Financial System records them as parents</w:t>
      </w:r>
      <w:r w:rsidRPr="007E388C">
        <w:rPr>
          <w:rFonts w:asciiTheme="minorHAnsi" w:hAnsiTheme="minorHAnsi" w:cstheme="minorHAnsi"/>
          <w:sz w:val="24"/>
          <w:szCs w:val="24"/>
        </w:rPr>
        <w:t>.</w:t>
      </w:r>
    </w:p>
    <w:p w:rsidR="00200BC4" w:rsidRPr="007E388C" w:rsidRDefault="00200BC4" w:rsidP="00200BC4">
      <w:pPr>
        <w:pStyle w:val="ListParagraph"/>
        <w:numPr>
          <w:ilvl w:val="0"/>
          <w:numId w:val="1"/>
        </w:numPr>
        <w:rPr>
          <w:rFonts w:asciiTheme="minorHAnsi" w:hAnsiTheme="minorHAnsi" w:cstheme="minorHAnsi"/>
          <w:sz w:val="24"/>
          <w:szCs w:val="24"/>
        </w:rPr>
      </w:pPr>
      <w:r w:rsidRPr="007E388C">
        <w:rPr>
          <w:rFonts w:asciiTheme="minorHAnsi" w:hAnsiTheme="minorHAnsi" w:cstheme="minorHAnsi"/>
          <w:sz w:val="24"/>
          <w:szCs w:val="24"/>
        </w:rPr>
        <w:t>Going forward, KC and KFS need to record the agreements in the same manner for KC-KFS integration</w:t>
      </w:r>
      <w:r w:rsidRPr="007E388C">
        <w:rPr>
          <w:rFonts w:asciiTheme="minorHAnsi" w:hAnsiTheme="minorHAnsi" w:cstheme="minorHAnsi"/>
          <w:sz w:val="24"/>
          <w:szCs w:val="24"/>
        </w:rPr>
        <w:t>.</w:t>
      </w:r>
    </w:p>
    <w:p w:rsidR="00200BC4" w:rsidRPr="007E388C" w:rsidRDefault="00200BC4" w:rsidP="00200BC4">
      <w:pPr>
        <w:rPr>
          <w:rFonts w:cstheme="minorHAnsi"/>
          <w:sz w:val="24"/>
          <w:szCs w:val="24"/>
        </w:rPr>
      </w:pPr>
    </w:p>
    <w:p w:rsidR="00200BC4" w:rsidRPr="007E388C" w:rsidRDefault="00200BC4" w:rsidP="00200BC4">
      <w:pPr>
        <w:rPr>
          <w:rFonts w:cstheme="minorHAnsi"/>
          <w:sz w:val="24"/>
          <w:szCs w:val="24"/>
        </w:rPr>
      </w:pPr>
      <w:r w:rsidRPr="007E388C">
        <w:rPr>
          <w:rFonts w:cstheme="minorHAnsi"/>
          <w:sz w:val="24"/>
          <w:szCs w:val="24"/>
        </w:rPr>
        <w:t>A meeting was held with representatives from the Leopold Center, the Iowa Energy Center, SPA and OSPA to discuss how best to proceed in order for KC and KFS systems to match and document the awards in the same manner.  As a result of this meeting, b</w:t>
      </w:r>
      <w:r w:rsidRPr="007E388C">
        <w:rPr>
          <w:rFonts w:cstheme="minorHAnsi"/>
          <w:sz w:val="24"/>
          <w:szCs w:val="24"/>
        </w:rPr>
        <w:t>eginning July 1, funded grants awarded from the Iowa Energy Center and the Leopold Center will follow a different process.</w:t>
      </w:r>
    </w:p>
    <w:p w:rsidR="00200BC4" w:rsidRPr="007E388C" w:rsidRDefault="00200BC4" w:rsidP="00200BC4">
      <w:pPr>
        <w:pStyle w:val="ListParagraph"/>
        <w:numPr>
          <w:ilvl w:val="0"/>
          <w:numId w:val="1"/>
        </w:numPr>
        <w:rPr>
          <w:rFonts w:asciiTheme="minorHAnsi" w:hAnsiTheme="minorHAnsi" w:cstheme="minorHAnsi"/>
          <w:sz w:val="24"/>
          <w:szCs w:val="24"/>
        </w:rPr>
      </w:pPr>
      <w:r w:rsidRPr="007E388C">
        <w:rPr>
          <w:rFonts w:asciiTheme="minorHAnsi" w:hAnsiTheme="minorHAnsi" w:cstheme="minorHAnsi"/>
          <w:sz w:val="24"/>
          <w:szCs w:val="24"/>
        </w:rPr>
        <w:t xml:space="preserve">Beginning July 1, </w:t>
      </w:r>
      <w:r w:rsidRPr="007E388C">
        <w:rPr>
          <w:rFonts w:asciiTheme="minorHAnsi" w:hAnsiTheme="minorHAnsi" w:cstheme="minorHAnsi"/>
          <w:sz w:val="24"/>
          <w:szCs w:val="24"/>
          <w:u w:val="single"/>
        </w:rPr>
        <w:t>at the award stage</w:t>
      </w:r>
      <w:r w:rsidRPr="007E388C">
        <w:rPr>
          <w:rFonts w:asciiTheme="minorHAnsi" w:hAnsiTheme="minorHAnsi" w:cstheme="minorHAnsi"/>
          <w:sz w:val="24"/>
          <w:szCs w:val="24"/>
        </w:rPr>
        <w:t xml:space="preserve"> grant recipients from IEC and LC will need to generate a </w:t>
      </w:r>
      <w:proofErr w:type="spellStart"/>
      <w:r w:rsidRPr="007E388C">
        <w:rPr>
          <w:rFonts w:asciiTheme="minorHAnsi" w:hAnsiTheme="minorHAnsi" w:cstheme="minorHAnsi"/>
          <w:sz w:val="24"/>
          <w:szCs w:val="24"/>
        </w:rPr>
        <w:t>goldsheet</w:t>
      </w:r>
      <w:proofErr w:type="spellEnd"/>
      <w:r w:rsidRPr="007E388C">
        <w:rPr>
          <w:rFonts w:asciiTheme="minorHAnsi" w:hAnsiTheme="minorHAnsi" w:cstheme="minorHAnsi"/>
          <w:sz w:val="24"/>
          <w:szCs w:val="24"/>
        </w:rPr>
        <w:t xml:space="preserve"> instead of routing a supplemental budget</w:t>
      </w:r>
      <w:r w:rsidRPr="007E388C">
        <w:rPr>
          <w:rFonts w:asciiTheme="minorHAnsi" w:hAnsiTheme="minorHAnsi" w:cstheme="minorHAnsi"/>
          <w:sz w:val="24"/>
          <w:szCs w:val="24"/>
        </w:rPr>
        <w:t>.</w:t>
      </w:r>
    </w:p>
    <w:p w:rsidR="00200BC4" w:rsidRPr="007E388C" w:rsidRDefault="00200BC4" w:rsidP="00200BC4">
      <w:pPr>
        <w:pStyle w:val="ListParagraph"/>
        <w:numPr>
          <w:ilvl w:val="0"/>
          <w:numId w:val="1"/>
        </w:numPr>
        <w:rPr>
          <w:rFonts w:asciiTheme="minorHAnsi" w:hAnsiTheme="minorHAnsi" w:cstheme="minorHAnsi"/>
          <w:sz w:val="24"/>
          <w:szCs w:val="24"/>
        </w:rPr>
      </w:pPr>
      <w:r w:rsidRPr="007E388C">
        <w:rPr>
          <w:rFonts w:asciiTheme="minorHAnsi" w:hAnsiTheme="minorHAnsi" w:cstheme="minorHAnsi"/>
          <w:sz w:val="24"/>
          <w:szCs w:val="24"/>
        </w:rPr>
        <w:t xml:space="preserve">A detailed budget using the one-page budget form (Bob Lite) from the OSPA </w:t>
      </w:r>
      <w:proofErr w:type="gramStart"/>
      <w:r w:rsidRPr="007E388C">
        <w:rPr>
          <w:rFonts w:asciiTheme="minorHAnsi" w:hAnsiTheme="minorHAnsi" w:cstheme="minorHAnsi"/>
          <w:sz w:val="24"/>
          <w:szCs w:val="24"/>
        </w:rPr>
        <w:t>website ,</w:t>
      </w:r>
      <w:proofErr w:type="gramEnd"/>
      <w:r w:rsidRPr="007E388C">
        <w:rPr>
          <w:rFonts w:asciiTheme="minorHAnsi" w:hAnsiTheme="minorHAnsi" w:cstheme="minorHAnsi"/>
          <w:sz w:val="24"/>
          <w:szCs w:val="24"/>
        </w:rPr>
        <w:t xml:space="preserve"> the award letter and the grant agreement will need to be attached to the </w:t>
      </w:r>
      <w:proofErr w:type="spellStart"/>
      <w:r w:rsidRPr="007E388C">
        <w:rPr>
          <w:rFonts w:asciiTheme="minorHAnsi" w:hAnsiTheme="minorHAnsi" w:cstheme="minorHAnsi"/>
          <w:sz w:val="24"/>
          <w:szCs w:val="24"/>
        </w:rPr>
        <w:t>goldsheet</w:t>
      </w:r>
      <w:proofErr w:type="spellEnd"/>
      <w:r w:rsidRPr="007E388C">
        <w:rPr>
          <w:rFonts w:asciiTheme="minorHAnsi" w:hAnsiTheme="minorHAnsi" w:cstheme="minorHAnsi"/>
          <w:sz w:val="24"/>
          <w:szCs w:val="24"/>
        </w:rPr>
        <w:t>.</w:t>
      </w:r>
    </w:p>
    <w:p w:rsidR="00200BC4" w:rsidRPr="007E388C" w:rsidRDefault="00200BC4" w:rsidP="00200BC4">
      <w:pPr>
        <w:pStyle w:val="ListParagraph"/>
        <w:numPr>
          <w:ilvl w:val="0"/>
          <w:numId w:val="1"/>
        </w:numPr>
        <w:rPr>
          <w:rFonts w:asciiTheme="minorHAnsi" w:hAnsiTheme="minorHAnsi" w:cstheme="minorHAnsi"/>
          <w:sz w:val="24"/>
          <w:szCs w:val="24"/>
        </w:rPr>
      </w:pPr>
      <w:r w:rsidRPr="007E388C">
        <w:rPr>
          <w:rFonts w:asciiTheme="minorHAnsi" w:hAnsiTheme="minorHAnsi" w:cstheme="minorHAnsi"/>
          <w:sz w:val="24"/>
          <w:szCs w:val="24"/>
        </w:rPr>
        <w:t xml:space="preserve">A new award type of “internal grant program” will be available on the </w:t>
      </w:r>
      <w:proofErr w:type="spellStart"/>
      <w:r w:rsidRPr="007E388C">
        <w:rPr>
          <w:rFonts w:asciiTheme="minorHAnsi" w:hAnsiTheme="minorHAnsi" w:cstheme="minorHAnsi"/>
          <w:sz w:val="24"/>
          <w:szCs w:val="24"/>
        </w:rPr>
        <w:t>goldsheet</w:t>
      </w:r>
      <w:proofErr w:type="spellEnd"/>
      <w:r w:rsidRPr="007E388C">
        <w:rPr>
          <w:rFonts w:asciiTheme="minorHAnsi" w:hAnsiTheme="minorHAnsi" w:cstheme="minorHAnsi"/>
          <w:sz w:val="24"/>
          <w:szCs w:val="24"/>
        </w:rPr>
        <w:t>.</w:t>
      </w:r>
    </w:p>
    <w:p w:rsidR="00200BC4" w:rsidRPr="007E388C" w:rsidRDefault="00200BC4" w:rsidP="00200BC4">
      <w:pPr>
        <w:pStyle w:val="ListParagraph"/>
        <w:numPr>
          <w:ilvl w:val="0"/>
          <w:numId w:val="1"/>
        </w:numPr>
        <w:rPr>
          <w:rFonts w:asciiTheme="minorHAnsi" w:hAnsiTheme="minorHAnsi" w:cstheme="minorHAnsi"/>
          <w:sz w:val="24"/>
          <w:szCs w:val="24"/>
        </w:rPr>
      </w:pPr>
      <w:r w:rsidRPr="007E388C">
        <w:rPr>
          <w:rFonts w:asciiTheme="minorHAnsi" w:hAnsiTheme="minorHAnsi" w:cstheme="minorHAnsi"/>
          <w:sz w:val="24"/>
          <w:szCs w:val="24"/>
        </w:rPr>
        <w:t xml:space="preserve">The sponsor listed on the </w:t>
      </w:r>
      <w:proofErr w:type="spellStart"/>
      <w:r w:rsidRPr="007E388C">
        <w:rPr>
          <w:rFonts w:asciiTheme="minorHAnsi" w:hAnsiTheme="minorHAnsi" w:cstheme="minorHAnsi"/>
          <w:sz w:val="24"/>
          <w:szCs w:val="24"/>
        </w:rPr>
        <w:t>goldsheet</w:t>
      </w:r>
      <w:proofErr w:type="spellEnd"/>
      <w:r w:rsidRPr="007E388C">
        <w:rPr>
          <w:rFonts w:asciiTheme="minorHAnsi" w:hAnsiTheme="minorHAnsi" w:cstheme="minorHAnsi"/>
          <w:sz w:val="24"/>
          <w:szCs w:val="24"/>
        </w:rPr>
        <w:t xml:space="preserve"> will be either Leopold Center or Iowa Energy Center</w:t>
      </w:r>
      <w:r w:rsidRPr="007E388C">
        <w:rPr>
          <w:rFonts w:asciiTheme="minorHAnsi" w:hAnsiTheme="minorHAnsi" w:cstheme="minorHAnsi"/>
          <w:sz w:val="24"/>
          <w:szCs w:val="24"/>
        </w:rPr>
        <w:t>.</w:t>
      </w:r>
    </w:p>
    <w:p w:rsidR="00200BC4" w:rsidRPr="007E388C" w:rsidRDefault="00200BC4" w:rsidP="00200BC4">
      <w:pPr>
        <w:pStyle w:val="ListParagraph"/>
        <w:numPr>
          <w:ilvl w:val="0"/>
          <w:numId w:val="1"/>
        </w:numPr>
        <w:rPr>
          <w:rFonts w:asciiTheme="minorHAnsi" w:hAnsiTheme="minorHAnsi" w:cstheme="minorHAnsi"/>
          <w:sz w:val="24"/>
          <w:szCs w:val="24"/>
        </w:rPr>
      </w:pPr>
      <w:r w:rsidRPr="007E388C">
        <w:rPr>
          <w:rFonts w:asciiTheme="minorHAnsi" w:hAnsiTheme="minorHAnsi" w:cstheme="minorHAnsi"/>
          <w:sz w:val="24"/>
          <w:szCs w:val="24"/>
        </w:rPr>
        <w:t>LC and IES award</w:t>
      </w:r>
      <w:r w:rsidRPr="007E388C">
        <w:rPr>
          <w:rFonts w:asciiTheme="minorHAnsi" w:hAnsiTheme="minorHAnsi" w:cstheme="minorHAnsi"/>
          <w:sz w:val="24"/>
          <w:szCs w:val="24"/>
        </w:rPr>
        <w:t xml:space="preserve"> recipients after July 1 will receive additional</w:t>
      </w:r>
      <w:r w:rsidRPr="007E388C">
        <w:rPr>
          <w:rFonts w:asciiTheme="minorHAnsi" w:hAnsiTheme="minorHAnsi" w:cstheme="minorHAnsi"/>
          <w:sz w:val="24"/>
          <w:szCs w:val="24"/>
        </w:rPr>
        <w:t xml:space="preserve"> instructions regarding the detailed process they should </w:t>
      </w:r>
      <w:r w:rsidRPr="007E388C">
        <w:rPr>
          <w:rFonts w:asciiTheme="minorHAnsi" w:hAnsiTheme="minorHAnsi" w:cstheme="minorHAnsi"/>
          <w:sz w:val="24"/>
          <w:szCs w:val="24"/>
        </w:rPr>
        <w:t>follow.</w:t>
      </w:r>
    </w:p>
    <w:p w:rsidR="00200BC4" w:rsidRPr="007E388C" w:rsidRDefault="00200BC4" w:rsidP="007E388C">
      <w:pPr>
        <w:pStyle w:val="ListParagraph"/>
        <w:numPr>
          <w:ilvl w:val="0"/>
          <w:numId w:val="1"/>
        </w:numPr>
      </w:pPr>
      <w:r w:rsidRPr="007E388C">
        <w:rPr>
          <w:rFonts w:asciiTheme="minorHAnsi" w:hAnsiTheme="minorHAnsi" w:cstheme="minorHAnsi"/>
          <w:sz w:val="24"/>
          <w:szCs w:val="24"/>
        </w:rPr>
        <w:t xml:space="preserve">OSPA, the Leopold Center and the Iowa Energy Center will continue to have discussions prior to July 1, to discuss any issues that are raised about the </w:t>
      </w:r>
      <w:r w:rsidR="007E388C" w:rsidRPr="007E388C">
        <w:rPr>
          <w:rFonts w:asciiTheme="minorHAnsi" w:hAnsiTheme="minorHAnsi" w:cstheme="minorHAnsi"/>
          <w:sz w:val="24"/>
          <w:szCs w:val="24"/>
        </w:rPr>
        <w:t xml:space="preserve">impending </w:t>
      </w:r>
      <w:r w:rsidRPr="007E388C">
        <w:rPr>
          <w:rFonts w:asciiTheme="minorHAnsi" w:hAnsiTheme="minorHAnsi" w:cstheme="minorHAnsi"/>
          <w:sz w:val="24"/>
          <w:szCs w:val="24"/>
        </w:rPr>
        <w:t>change</w:t>
      </w:r>
      <w:r w:rsidR="007E388C" w:rsidRPr="007E388C">
        <w:rPr>
          <w:rFonts w:asciiTheme="minorHAnsi" w:hAnsiTheme="minorHAnsi" w:cstheme="minorHAnsi"/>
          <w:sz w:val="24"/>
          <w:szCs w:val="24"/>
        </w:rPr>
        <w:t>s</w:t>
      </w:r>
      <w:r w:rsidRPr="007E388C">
        <w:rPr>
          <w:rFonts w:asciiTheme="minorHAnsi" w:hAnsiTheme="minorHAnsi" w:cstheme="minorHAnsi"/>
          <w:sz w:val="24"/>
          <w:szCs w:val="24"/>
        </w:rPr>
        <w:t xml:space="preserve"> and to develop the instructions that will be included with IEC and LC grant awards issued after July 1.</w:t>
      </w:r>
      <w:bookmarkStart w:id="0" w:name="_GoBack"/>
      <w:bookmarkEnd w:id="0"/>
    </w:p>
    <w:sectPr w:rsidR="00200BC4" w:rsidRPr="007E388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94B" w:rsidRDefault="0017194B" w:rsidP="007E388C">
      <w:pPr>
        <w:spacing w:after="0" w:line="240" w:lineRule="auto"/>
      </w:pPr>
      <w:r>
        <w:separator/>
      </w:r>
    </w:p>
  </w:endnote>
  <w:endnote w:type="continuationSeparator" w:id="0">
    <w:p w:rsidR="0017194B" w:rsidRDefault="0017194B" w:rsidP="007E3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88C" w:rsidRPr="007E388C" w:rsidRDefault="007E388C" w:rsidP="007E388C">
    <w:pPr>
      <w:pStyle w:val="Footer"/>
      <w:jc w:val="right"/>
      <w:rPr>
        <w:i/>
      </w:rPr>
    </w:pPr>
    <w:r w:rsidRPr="007E388C">
      <w:rPr>
        <w:i/>
      </w:rPr>
      <w:t>05/14/2014</w:t>
    </w:r>
  </w:p>
  <w:p w:rsidR="007E388C" w:rsidRDefault="007E38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94B" w:rsidRDefault="0017194B" w:rsidP="007E388C">
      <w:pPr>
        <w:spacing w:after="0" w:line="240" w:lineRule="auto"/>
      </w:pPr>
      <w:r>
        <w:separator/>
      </w:r>
    </w:p>
  </w:footnote>
  <w:footnote w:type="continuationSeparator" w:id="0">
    <w:p w:rsidR="0017194B" w:rsidRDefault="0017194B" w:rsidP="007E38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F0E8A"/>
    <w:multiLevelType w:val="hybridMultilevel"/>
    <w:tmpl w:val="A1106A0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BC4"/>
    <w:rsid w:val="0017194B"/>
    <w:rsid w:val="00200BC4"/>
    <w:rsid w:val="007E388C"/>
    <w:rsid w:val="00AE6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BC4"/>
    <w:pPr>
      <w:spacing w:after="0" w:line="240" w:lineRule="auto"/>
      <w:ind w:left="720"/>
    </w:pPr>
    <w:rPr>
      <w:rFonts w:ascii="Calibri" w:hAnsi="Calibri" w:cs="Calibri"/>
    </w:rPr>
  </w:style>
  <w:style w:type="paragraph" w:styleId="Header">
    <w:name w:val="header"/>
    <w:basedOn w:val="Normal"/>
    <w:link w:val="HeaderChar"/>
    <w:uiPriority w:val="99"/>
    <w:unhideWhenUsed/>
    <w:rsid w:val="007E3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88C"/>
  </w:style>
  <w:style w:type="paragraph" w:styleId="Footer">
    <w:name w:val="footer"/>
    <w:basedOn w:val="Normal"/>
    <w:link w:val="FooterChar"/>
    <w:uiPriority w:val="99"/>
    <w:unhideWhenUsed/>
    <w:rsid w:val="007E3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88C"/>
  </w:style>
  <w:style w:type="paragraph" w:styleId="BalloonText">
    <w:name w:val="Balloon Text"/>
    <w:basedOn w:val="Normal"/>
    <w:link w:val="BalloonTextChar"/>
    <w:uiPriority w:val="99"/>
    <w:semiHidden/>
    <w:unhideWhenUsed/>
    <w:rsid w:val="007E3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8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BC4"/>
    <w:pPr>
      <w:spacing w:after="0" w:line="240" w:lineRule="auto"/>
      <w:ind w:left="720"/>
    </w:pPr>
    <w:rPr>
      <w:rFonts w:ascii="Calibri" w:hAnsi="Calibri" w:cs="Calibri"/>
    </w:rPr>
  </w:style>
  <w:style w:type="paragraph" w:styleId="Header">
    <w:name w:val="header"/>
    <w:basedOn w:val="Normal"/>
    <w:link w:val="HeaderChar"/>
    <w:uiPriority w:val="99"/>
    <w:unhideWhenUsed/>
    <w:rsid w:val="007E3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88C"/>
  </w:style>
  <w:style w:type="paragraph" w:styleId="Footer">
    <w:name w:val="footer"/>
    <w:basedOn w:val="Normal"/>
    <w:link w:val="FooterChar"/>
    <w:uiPriority w:val="99"/>
    <w:unhideWhenUsed/>
    <w:rsid w:val="007E3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88C"/>
  </w:style>
  <w:style w:type="paragraph" w:styleId="BalloonText">
    <w:name w:val="Balloon Text"/>
    <w:basedOn w:val="Normal"/>
    <w:link w:val="BalloonTextChar"/>
    <w:uiPriority w:val="99"/>
    <w:semiHidden/>
    <w:unhideWhenUsed/>
    <w:rsid w:val="007E3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8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1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Ruther, Marva K [S P]</dc:creator>
  <cp:lastModifiedBy>Ruther, Marva K [S P]</cp:lastModifiedBy>
  <cp:revision>2</cp:revision>
  <dcterms:created xsi:type="dcterms:W3CDTF">2014-05-15T13:32:00Z</dcterms:created>
  <dcterms:modified xsi:type="dcterms:W3CDTF">2014-05-15T13:40:00Z</dcterms:modified>
</cp:coreProperties>
</file>