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71" w:rsidRPr="003B4ED7" w:rsidRDefault="007A4471" w:rsidP="007A4471">
      <w:pPr>
        <w:jc w:val="center"/>
        <w:rPr>
          <w:b/>
          <w:sz w:val="24"/>
          <w:szCs w:val="24"/>
        </w:rPr>
      </w:pPr>
      <w:r w:rsidRPr="003B4ED7">
        <w:rPr>
          <w:b/>
          <w:sz w:val="24"/>
          <w:szCs w:val="24"/>
        </w:rPr>
        <w:t>OSPA Pre-Award Notes</w:t>
      </w:r>
    </w:p>
    <w:p w:rsidR="00BE334B" w:rsidRPr="003B4ED7" w:rsidRDefault="007A4471" w:rsidP="007A4471">
      <w:pPr>
        <w:jc w:val="center"/>
        <w:rPr>
          <w:b/>
          <w:sz w:val="24"/>
          <w:szCs w:val="24"/>
        </w:rPr>
      </w:pPr>
      <w:r w:rsidRPr="003B4ED7">
        <w:rPr>
          <w:b/>
          <w:sz w:val="24"/>
          <w:szCs w:val="24"/>
        </w:rPr>
        <w:t xml:space="preserve">Grant Coordinator Meeting </w:t>
      </w:r>
      <w:r w:rsidR="00E562EE">
        <w:rPr>
          <w:b/>
          <w:sz w:val="24"/>
          <w:szCs w:val="24"/>
        </w:rPr>
        <w:t>5/14</w:t>
      </w:r>
      <w:r w:rsidRPr="003B4ED7">
        <w:rPr>
          <w:b/>
          <w:sz w:val="24"/>
          <w:szCs w:val="24"/>
        </w:rPr>
        <w:t>/14</w:t>
      </w:r>
    </w:p>
    <w:p w:rsidR="007A4471" w:rsidRPr="003B4ED7" w:rsidRDefault="007A4471" w:rsidP="007A4471">
      <w:pPr>
        <w:rPr>
          <w:b/>
          <w:sz w:val="24"/>
          <w:szCs w:val="24"/>
        </w:rPr>
      </w:pPr>
    </w:p>
    <w:p w:rsidR="007A4471" w:rsidRPr="003B4ED7" w:rsidRDefault="007A4471" w:rsidP="007A4471">
      <w:pPr>
        <w:pStyle w:val="NoSpacing"/>
        <w:rPr>
          <w:sz w:val="24"/>
          <w:szCs w:val="24"/>
          <w:u w:val="single"/>
        </w:rPr>
      </w:pPr>
      <w:r w:rsidRPr="003B4ED7">
        <w:rPr>
          <w:sz w:val="24"/>
          <w:szCs w:val="24"/>
          <w:u w:val="single"/>
        </w:rPr>
        <w:t>New Pre-Award Administrator</w:t>
      </w:r>
    </w:p>
    <w:p w:rsidR="007A4471" w:rsidRPr="003B4ED7" w:rsidRDefault="007A4471" w:rsidP="007A4471">
      <w:pPr>
        <w:pStyle w:val="NoSpacing"/>
        <w:rPr>
          <w:sz w:val="24"/>
          <w:szCs w:val="24"/>
        </w:rPr>
      </w:pPr>
      <w:r w:rsidRPr="003B4ED7">
        <w:rPr>
          <w:sz w:val="24"/>
          <w:szCs w:val="24"/>
        </w:rPr>
        <w:t xml:space="preserve">Deb Moses has joined the OSPA Pre-Award Team and </w:t>
      </w:r>
      <w:r w:rsidR="002B0B8E">
        <w:rPr>
          <w:sz w:val="24"/>
          <w:szCs w:val="24"/>
        </w:rPr>
        <w:t>is handling</w:t>
      </w:r>
      <w:r w:rsidRPr="003B4ED7">
        <w:rPr>
          <w:sz w:val="24"/>
          <w:szCs w:val="24"/>
        </w:rPr>
        <w:t xml:space="preserve"> proposals from LAS and CALS.  You can reach Deb at 4-4567 or </w:t>
      </w:r>
      <w:hyperlink r:id="rId6" w:history="1">
        <w:r w:rsidRPr="003B4ED7">
          <w:rPr>
            <w:rStyle w:val="Hyperlink"/>
            <w:sz w:val="24"/>
            <w:szCs w:val="24"/>
          </w:rPr>
          <w:t>dmoses@iastate.edu</w:t>
        </w:r>
      </w:hyperlink>
      <w:r w:rsidRPr="003B4ED7">
        <w:rPr>
          <w:sz w:val="24"/>
          <w:szCs w:val="24"/>
        </w:rPr>
        <w:t>.</w:t>
      </w:r>
    </w:p>
    <w:p w:rsidR="007A4471" w:rsidRPr="003B4ED7" w:rsidRDefault="007A4471" w:rsidP="007A4471">
      <w:pPr>
        <w:pStyle w:val="NoSpacing"/>
        <w:rPr>
          <w:sz w:val="24"/>
          <w:szCs w:val="24"/>
        </w:rPr>
      </w:pPr>
    </w:p>
    <w:p w:rsidR="003B4ED7" w:rsidRDefault="00E562EE" w:rsidP="00E562EE">
      <w:pPr>
        <w:pStyle w:val="NoSpacing"/>
        <w:rPr>
          <w:u w:val="single"/>
        </w:rPr>
      </w:pPr>
      <w:r>
        <w:rPr>
          <w:u w:val="single"/>
        </w:rPr>
        <w:t>Postdoc Fringe Rates</w:t>
      </w:r>
    </w:p>
    <w:p w:rsidR="00E562EE" w:rsidRDefault="00E562EE" w:rsidP="00E562EE">
      <w:pPr>
        <w:pStyle w:val="NoSpacing"/>
        <w:numPr>
          <w:ilvl w:val="0"/>
          <w:numId w:val="6"/>
        </w:numPr>
      </w:pPr>
      <w:r>
        <w:t>Estimated rate for FY 2015 is 33 – 35%.</w:t>
      </w:r>
    </w:p>
    <w:p w:rsidR="00E562EE" w:rsidRDefault="00E562EE" w:rsidP="00E562EE">
      <w:pPr>
        <w:pStyle w:val="NoSpacing"/>
        <w:numPr>
          <w:ilvl w:val="0"/>
          <w:numId w:val="6"/>
        </w:numPr>
      </w:pPr>
      <w:r>
        <w:t>PIs can use an estimated rate in proposals now if they want.</w:t>
      </w:r>
    </w:p>
    <w:p w:rsidR="00E562EE" w:rsidRDefault="00E562EE" w:rsidP="00E562EE">
      <w:pPr>
        <w:pStyle w:val="NoSpacing"/>
        <w:numPr>
          <w:ilvl w:val="0"/>
          <w:numId w:val="6"/>
        </w:numPr>
      </w:pPr>
      <w:r>
        <w:t>If using an estimated rate, please use a template OTHER THAN BOB.  The fringe rate can be adjusted in the other templates.</w:t>
      </w:r>
    </w:p>
    <w:p w:rsidR="00E562EE" w:rsidRDefault="00E562EE" w:rsidP="00E562EE">
      <w:pPr>
        <w:pStyle w:val="NoSpacing"/>
        <w:numPr>
          <w:ilvl w:val="0"/>
          <w:numId w:val="6"/>
        </w:numPr>
      </w:pPr>
      <w:r>
        <w:t>OSPA will update all templates when FY 2015 fringe and tuition rates are established.</w:t>
      </w:r>
    </w:p>
    <w:p w:rsidR="00E562EE" w:rsidRDefault="00E562EE" w:rsidP="00E562EE">
      <w:pPr>
        <w:pStyle w:val="NoSpacing"/>
      </w:pPr>
    </w:p>
    <w:p w:rsidR="00E562EE" w:rsidRDefault="00E562EE" w:rsidP="00E562EE">
      <w:pPr>
        <w:pStyle w:val="NoSpacing"/>
        <w:rPr>
          <w:u w:val="single"/>
        </w:rPr>
      </w:pPr>
      <w:r>
        <w:rPr>
          <w:u w:val="single"/>
        </w:rPr>
        <w:t>Graduate Students as Co-PI</w:t>
      </w:r>
    </w:p>
    <w:p w:rsidR="00E562EE" w:rsidRDefault="00E562EE" w:rsidP="00E562EE">
      <w:pPr>
        <w:pStyle w:val="NoSpacing"/>
        <w:numPr>
          <w:ilvl w:val="0"/>
          <w:numId w:val="7"/>
        </w:numPr>
      </w:pPr>
      <w:r>
        <w:t xml:space="preserve">When a grad student is the PI on a grant proposal, please list him/her as </w:t>
      </w:r>
      <w:proofErr w:type="gramStart"/>
      <w:r>
        <w:t>a co-PI</w:t>
      </w:r>
      <w:proofErr w:type="gramEnd"/>
      <w:r>
        <w:t xml:space="preserve"> on the gold sheet.</w:t>
      </w:r>
    </w:p>
    <w:p w:rsidR="00E562EE" w:rsidRDefault="00E562EE" w:rsidP="00E562EE">
      <w:pPr>
        <w:pStyle w:val="NoSpacing"/>
        <w:numPr>
          <w:ilvl w:val="0"/>
          <w:numId w:val="7"/>
        </w:numPr>
      </w:pPr>
      <w:r>
        <w:t>This makes it easier to match up when the award is received.</w:t>
      </w:r>
    </w:p>
    <w:p w:rsidR="00585545" w:rsidRDefault="00585545" w:rsidP="00E562EE">
      <w:pPr>
        <w:pStyle w:val="NoSpacing"/>
        <w:numPr>
          <w:ilvl w:val="0"/>
          <w:numId w:val="7"/>
        </w:numPr>
      </w:pPr>
      <w:r>
        <w:t>Grad students who are not in the payroll system cannot be added to Liquid Office.  In this case, please include the grad student’s name in a note on</w:t>
      </w:r>
      <w:bookmarkStart w:id="0" w:name="_GoBack"/>
      <w:bookmarkEnd w:id="0"/>
      <w:r>
        <w:t xml:space="preserve"> the gold sheet.</w:t>
      </w:r>
    </w:p>
    <w:p w:rsidR="002B0B8E" w:rsidRDefault="002B0B8E" w:rsidP="002B0B8E">
      <w:pPr>
        <w:pStyle w:val="NoSpacing"/>
      </w:pPr>
    </w:p>
    <w:p w:rsidR="002B0B8E" w:rsidRDefault="002B0B8E" w:rsidP="002B0B8E">
      <w:pPr>
        <w:pStyle w:val="NoSpacing"/>
      </w:pPr>
      <w:r>
        <w:rPr>
          <w:u w:val="single"/>
        </w:rPr>
        <w:t>CRA Study Group</w:t>
      </w:r>
    </w:p>
    <w:p w:rsidR="002B0B8E" w:rsidRDefault="002B0B8E" w:rsidP="002B0B8E">
      <w:pPr>
        <w:pStyle w:val="NoSpacing"/>
        <w:numPr>
          <w:ilvl w:val="0"/>
          <w:numId w:val="8"/>
        </w:numPr>
      </w:pPr>
      <w:r>
        <w:t xml:space="preserve">If you are interested in joining a study group to prepare for the CRA exam, please e-mail </w:t>
      </w:r>
      <w:hyperlink r:id="rId7" w:history="1">
        <w:r w:rsidRPr="005A195C">
          <w:rPr>
            <w:rStyle w:val="Hyperlink"/>
          </w:rPr>
          <w:t>ospa-proposals@iastate.edu</w:t>
        </w:r>
      </w:hyperlink>
      <w:r>
        <w:t>.</w:t>
      </w:r>
    </w:p>
    <w:p w:rsidR="002B0B8E" w:rsidRPr="002B0B8E" w:rsidRDefault="002B0B8E" w:rsidP="002B0B8E">
      <w:pPr>
        <w:pStyle w:val="NoSpacing"/>
        <w:ind w:left="720"/>
      </w:pPr>
    </w:p>
    <w:p w:rsidR="003B4ED7" w:rsidRPr="003B4ED7" w:rsidRDefault="003B4ED7" w:rsidP="003B4ED7">
      <w:pPr>
        <w:rPr>
          <w:sz w:val="24"/>
          <w:szCs w:val="24"/>
        </w:rPr>
      </w:pPr>
    </w:p>
    <w:sectPr w:rsidR="003B4ED7" w:rsidRPr="003B4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65238"/>
    <w:multiLevelType w:val="hybridMultilevel"/>
    <w:tmpl w:val="05887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001B0F"/>
    <w:multiLevelType w:val="hybridMultilevel"/>
    <w:tmpl w:val="5E763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755DBC"/>
    <w:multiLevelType w:val="hybridMultilevel"/>
    <w:tmpl w:val="69E4F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144DBD"/>
    <w:multiLevelType w:val="hybridMultilevel"/>
    <w:tmpl w:val="0562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45058"/>
    <w:multiLevelType w:val="hybridMultilevel"/>
    <w:tmpl w:val="E2161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4E1224"/>
    <w:multiLevelType w:val="hybridMultilevel"/>
    <w:tmpl w:val="40405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B379A"/>
    <w:multiLevelType w:val="hybridMultilevel"/>
    <w:tmpl w:val="A1C8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02FCF"/>
    <w:multiLevelType w:val="hybridMultilevel"/>
    <w:tmpl w:val="CA9E8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71"/>
    <w:rsid w:val="002B0B8E"/>
    <w:rsid w:val="003A6533"/>
    <w:rsid w:val="003B4ED7"/>
    <w:rsid w:val="00585545"/>
    <w:rsid w:val="007A4471"/>
    <w:rsid w:val="00BE334B"/>
    <w:rsid w:val="00E5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47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A44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4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47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A44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pa-proposals@ia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oses@iastat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Kongshaug, Erin J [S P]</dc:creator>
  <cp:lastModifiedBy>Kongshaug, Erin J [S P]</cp:lastModifiedBy>
  <cp:revision>4</cp:revision>
  <dcterms:created xsi:type="dcterms:W3CDTF">2014-05-13T21:30:00Z</dcterms:created>
  <dcterms:modified xsi:type="dcterms:W3CDTF">2014-05-15T14:27:00Z</dcterms:modified>
</cp:coreProperties>
</file>