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4EB" w:rsidRPr="00455AC3" w:rsidRDefault="00455AC3" w:rsidP="00455AC3">
      <w:pPr>
        <w:jc w:val="center"/>
        <w:rPr>
          <w:rFonts w:ascii="Times New Roman" w:hAnsi="Times New Roman" w:cs="Times New Roman"/>
          <w:b/>
          <w:sz w:val="24"/>
          <w:szCs w:val="24"/>
        </w:rPr>
      </w:pPr>
      <w:r>
        <w:rPr>
          <w:rFonts w:ascii="Times New Roman" w:hAnsi="Times New Roman" w:cs="Times New Roman"/>
          <w:b/>
          <w:sz w:val="24"/>
          <w:szCs w:val="24"/>
        </w:rPr>
        <w:t>OSPA Winter Break Hours</w:t>
      </w:r>
    </w:p>
    <w:p w:rsidR="00455AC3" w:rsidRDefault="00455AC3" w:rsidP="00D444EB">
      <w:pPr>
        <w:rPr>
          <w:rFonts w:ascii="Times New Roman" w:hAnsi="Times New Roman" w:cs="Times New Roman"/>
          <w:sz w:val="24"/>
          <w:szCs w:val="24"/>
        </w:rPr>
      </w:pPr>
    </w:p>
    <w:p w:rsidR="00D444EB" w:rsidRDefault="00D444EB" w:rsidP="00D444EB">
      <w:pPr>
        <w:rPr>
          <w:rFonts w:ascii="Times New Roman" w:hAnsi="Times New Roman" w:cs="Times New Roman"/>
          <w:sz w:val="24"/>
          <w:szCs w:val="24"/>
        </w:rPr>
      </w:pPr>
      <w:r>
        <w:rPr>
          <w:rFonts w:ascii="Times New Roman" w:hAnsi="Times New Roman" w:cs="Times New Roman"/>
          <w:sz w:val="24"/>
          <w:szCs w:val="24"/>
        </w:rPr>
        <w:t xml:space="preserve">As in the past few years OSPA will implement the partial </w:t>
      </w:r>
      <w:r w:rsidR="00455AC3">
        <w:rPr>
          <w:rFonts w:ascii="Times New Roman" w:hAnsi="Times New Roman" w:cs="Times New Roman"/>
          <w:sz w:val="24"/>
          <w:szCs w:val="24"/>
        </w:rPr>
        <w:t>winter</w:t>
      </w:r>
      <w:r>
        <w:rPr>
          <w:rFonts w:ascii="Times New Roman" w:hAnsi="Times New Roman" w:cs="Times New Roman"/>
          <w:sz w:val="24"/>
          <w:szCs w:val="24"/>
        </w:rPr>
        <w:t xml:space="preserve"> break closing from December 23, 2013 through January 1, 2014. In preparation of the break please note the following timeline for successful </w:t>
      </w:r>
      <w:proofErr w:type="spellStart"/>
      <w:r>
        <w:rPr>
          <w:rFonts w:ascii="Times New Roman" w:hAnsi="Times New Roman" w:cs="Times New Roman"/>
          <w:sz w:val="24"/>
          <w:szCs w:val="24"/>
        </w:rPr>
        <w:t>goldsheet</w:t>
      </w:r>
      <w:proofErr w:type="spellEnd"/>
      <w:r>
        <w:rPr>
          <w:rFonts w:ascii="Times New Roman" w:hAnsi="Times New Roman" w:cs="Times New Roman"/>
          <w:sz w:val="24"/>
          <w:szCs w:val="24"/>
        </w:rPr>
        <w:t xml:space="preserve">/proposal submission: </w:t>
      </w:r>
    </w:p>
    <w:p w:rsidR="00D444EB" w:rsidRDefault="00D444EB" w:rsidP="00D444EB">
      <w:pPr>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2088"/>
        <w:gridCol w:w="7488"/>
      </w:tblGrid>
      <w:tr w:rsidR="00D444EB" w:rsidTr="00D444EB">
        <w:tc>
          <w:tcPr>
            <w:tcW w:w="2088" w:type="dxa"/>
            <w:tcMar>
              <w:top w:w="0" w:type="dxa"/>
              <w:left w:w="108" w:type="dxa"/>
              <w:bottom w:w="0" w:type="dxa"/>
              <w:right w:w="108" w:type="dxa"/>
            </w:tcMar>
            <w:hideMark/>
          </w:tcPr>
          <w:p w:rsidR="00D444EB" w:rsidRDefault="00D444EB">
            <w:pPr>
              <w:rPr>
                <w:rFonts w:ascii="Times New Roman" w:hAnsi="Times New Roman" w:cs="Times New Roman"/>
                <w:b/>
                <w:bCs/>
                <w:sz w:val="24"/>
                <w:szCs w:val="24"/>
              </w:rPr>
            </w:pPr>
            <w:r>
              <w:rPr>
                <w:rFonts w:ascii="Times New Roman" w:hAnsi="Times New Roman" w:cs="Times New Roman"/>
                <w:b/>
                <w:bCs/>
                <w:sz w:val="24"/>
                <w:szCs w:val="24"/>
              </w:rPr>
              <w:t>12/02/2013</w:t>
            </w:r>
          </w:p>
        </w:tc>
        <w:tc>
          <w:tcPr>
            <w:tcW w:w="7488" w:type="dxa"/>
            <w:tcMar>
              <w:top w:w="0" w:type="dxa"/>
              <w:left w:w="108" w:type="dxa"/>
              <w:bottom w:w="0" w:type="dxa"/>
              <w:right w:w="108" w:type="dxa"/>
            </w:tcMar>
          </w:tcPr>
          <w:p w:rsidR="00D444EB" w:rsidRDefault="00D444EB">
            <w:pPr>
              <w:rPr>
                <w:rFonts w:ascii="Times New Roman" w:hAnsi="Times New Roman" w:cs="Times New Roman"/>
                <w:sz w:val="24"/>
                <w:szCs w:val="24"/>
              </w:rPr>
            </w:pPr>
            <w:proofErr w:type="spellStart"/>
            <w:r>
              <w:rPr>
                <w:rFonts w:ascii="Times New Roman" w:hAnsi="Times New Roman" w:cs="Times New Roman"/>
                <w:sz w:val="24"/>
                <w:szCs w:val="24"/>
              </w:rPr>
              <w:t>GoldSheets</w:t>
            </w:r>
            <w:proofErr w:type="spellEnd"/>
            <w:r>
              <w:rPr>
                <w:rFonts w:ascii="Times New Roman" w:hAnsi="Times New Roman" w:cs="Times New Roman"/>
                <w:sz w:val="24"/>
                <w:szCs w:val="24"/>
              </w:rPr>
              <w:t xml:space="preserve"> should be in OSPA for proposals with budgets of </w:t>
            </w:r>
            <w:r>
              <w:rPr>
                <w:rFonts w:ascii="Times New Roman" w:hAnsi="Times New Roman" w:cs="Times New Roman"/>
                <w:b/>
                <w:bCs/>
                <w:sz w:val="24"/>
                <w:szCs w:val="24"/>
              </w:rPr>
              <w:t>$2M or more</w:t>
            </w:r>
            <w:r>
              <w:rPr>
                <w:rFonts w:ascii="Times New Roman" w:hAnsi="Times New Roman" w:cs="Times New Roman"/>
                <w:sz w:val="24"/>
                <w:szCs w:val="24"/>
              </w:rPr>
              <w:t xml:space="preserve"> and due dates between 12/23/13 and 01/01/14.</w:t>
            </w:r>
          </w:p>
          <w:p w:rsidR="00D444EB" w:rsidRDefault="00D444EB">
            <w:pPr>
              <w:rPr>
                <w:rFonts w:ascii="Times New Roman" w:hAnsi="Times New Roman" w:cs="Times New Roman"/>
                <w:sz w:val="24"/>
                <w:szCs w:val="24"/>
              </w:rPr>
            </w:pPr>
          </w:p>
        </w:tc>
      </w:tr>
      <w:tr w:rsidR="00D444EB" w:rsidTr="00D444EB">
        <w:tc>
          <w:tcPr>
            <w:tcW w:w="2088" w:type="dxa"/>
            <w:tcMar>
              <w:top w:w="0" w:type="dxa"/>
              <w:left w:w="108" w:type="dxa"/>
              <w:bottom w:w="0" w:type="dxa"/>
              <w:right w:w="108" w:type="dxa"/>
            </w:tcMar>
            <w:hideMark/>
          </w:tcPr>
          <w:p w:rsidR="00D444EB" w:rsidRDefault="00D444EB">
            <w:pPr>
              <w:rPr>
                <w:rFonts w:ascii="Times New Roman" w:hAnsi="Times New Roman" w:cs="Times New Roman"/>
                <w:sz w:val="24"/>
                <w:szCs w:val="24"/>
              </w:rPr>
            </w:pPr>
            <w:r>
              <w:rPr>
                <w:rFonts w:ascii="Times New Roman" w:hAnsi="Times New Roman" w:cs="Times New Roman"/>
                <w:b/>
                <w:bCs/>
                <w:sz w:val="24"/>
                <w:szCs w:val="24"/>
              </w:rPr>
              <w:t>12/16/2013</w:t>
            </w:r>
          </w:p>
        </w:tc>
        <w:tc>
          <w:tcPr>
            <w:tcW w:w="7488" w:type="dxa"/>
            <w:tcMar>
              <w:top w:w="0" w:type="dxa"/>
              <w:left w:w="108" w:type="dxa"/>
              <w:bottom w:w="0" w:type="dxa"/>
              <w:right w:w="108" w:type="dxa"/>
            </w:tcMar>
          </w:tcPr>
          <w:p w:rsidR="00D444EB" w:rsidRDefault="00D444EB">
            <w:pPr>
              <w:rPr>
                <w:rFonts w:ascii="Times New Roman" w:hAnsi="Times New Roman" w:cs="Times New Roman"/>
                <w:sz w:val="24"/>
                <w:szCs w:val="24"/>
              </w:rPr>
            </w:pPr>
            <w:proofErr w:type="spellStart"/>
            <w:r>
              <w:rPr>
                <w:rFonts w:ascii="Times New Roman" w:hAnsi="Times New Roman" w:cs="Times New Roman"/>
                <w:sz w:val="24"/>
                <w:szCs w:val="24"/>
              </w:rPr>
              <w:t>GoldSheets</w:t>
            </w:r>
            <w:proofErr w:type="spellEnd"/>
            <w:r>
              <w:rPr>
                <w:rFonts w:ascii="Times New Roman" w:hAnsi="Times New Roman" w:cs="Times New Roman"/>
                <w:sz w:val="24"/>
                <w:szCs w:val="24"/>
              </w:rPr>
              <w:t xml:space="preserve"> should be in OSPA for proposals with budgets </w:t>
            </w:r>
            <w:r>
              <w:rPr>
                <w:rFonts w:ascii="Times New Roman" w:hAnsi="Times New Roman" w:cs="Times New Roman"/>
                <w:b/>
                <w:bCs/>
                <w:sz w:val="24"/>
                <w:szCs w:val="24"/>
              </w:rPr>
              <w:t>under $2M</w:t>
            </w:r>
            <w:r>
              <w:rPr>
                <w:rFonts w:ascii="Times New Roman" w:hAnsi="Times New Roman" w:cs="Times New Roman"/>
                <w:sz w:val="24"/>
                <w:szCs w:val="24"/>
              </w:rPr>
              <w:t xml:space="preserve"> and due dates between 12/23/13 and 01/01/14. </w:t>
            </w:r>
          </w:p>
          <w:p w:rsidR="00D444EB" w:rsidRDefault="00D444EB">
            <w:pPr>
              <w:rPr>
                <w:rFonts w:ascii="Times New Roman" w:hAnsi="Times New Roman" w:cs="Times New Roman"/>
                <w:sz w:val="24"/>
                <w:szCs w:val="24"/>
              </w:rPr>
            </w:pPr>
          </w:p>
        </w:tc>
      </w:tr>
      <w:tr w:rsidR="00D444EB" w:rsidTr="00D444EB">
        <w:tc>
          <w:tcPr>
            <w:tcW w:w="2088" w:type="dxa"/>
            <w:tcMar>
              <w:top w:w="0" w:type="dxa"/>
              <w:left w:w="108" w:type="dxa"/>
              <w:bottom w:w="0" w:type="dxa"/>
              <w:right w:w="108" w:type="dxa"/>
            </w:tcMar>
            <w:hideMark/>
          </w:tcPr>
          <w:p w:rsidR="00D444EB" w:rsidRDefault="00D444EB">
            <w:pPr>
              <w:rPr>
                <w:rFonts w:ascii="Times New Roman" w:hAnsi="Times New Roman" w:cs="Times New Roman"/>
                <w:b/>
                <w:bCs/>
                <w:sz w:val="24"/>
                <w:szCs w:val="24"/>
              </w:rPr>
            </w:pPr>
            <w:r>
              <w:rPr>
                <w:rFonts w:ascii="Times New Roman" w:hAnsi="Times New Roman" w:cs="Times New Roman"/>
                <w:b/>
                <w:bCs/>
                <w:sz w:val="24"/>
                <w:szCs w:val="24"/>
              </w:rPr>
              <w:t>12/20/2013</w:t>
            </w:r>
          </w:p>
        </w:tc>
        <w:tc>
          <w:tcPr>
            <w:tcW w:w="7488" w:type="dxa"/>
            <w:tcMar>
              <w:top w:w="0" w:type="dxa"/>
              <w:left w:w="108" w:type="dxa"/>
              <w:bottom w:w="0" w:type="dxa"/>
              <w:right w:w="108" w:type="dxa"/>
            </w:tcMar>
          </w:tcPr>
          <w:p w:rsidR="00D444EB" w:rsidRDefault="00D444EB">
            <w:pPr>
              <w:rPr>
                <w:rFonts w:ascii="Times New Roman" w:hAnsi="Times New Roman" w:cs="Times New Roman"/>
                <w:sz w:val="24"/>
                <w:szCs w:val="24"/>
              </w:rPr>
            </w:pPr>
            <w:r>
              <w:rPr>
                <w:rFonts w:ascii="Times New Roman" w:hAnsi="Times New Roman" w:cs="Times New Roman"/>
                <w:sz w:val="24"/>
                <w:szCs w:val="24"/>
              </w:rPr>
              <w:t>All electronic proposal submissions</w:t>
            </w:r>
            <w:r w:rsidR="00455AC3">
              <w:rPr>
                <w:rFonts w:ascii="Times New Roman" w:hAnsi="Times New Roman" w:cs="Times New Roman"/>
                <w:sz w:val="24"/>
                <w:szCs w:val="24"/>
              </w:rPr>
              <w:t xml:space="preserve"> </w:t>
            </w:r>
            <w:r w:rsidR="00455AC3">
              <w:rPr>
                <w:rFonts w:ascii="Times New Roman" w:hAnsi="Times New Roman" w:cs="Times New Roman"/>
                <w:sz w:val="24"/>
                <w:szCs w:val="24"/>
              </w:rPr>
              <w:t>with due dates between 12/20/13 and 01/01/14</w:t>
            </w:r>
            <w:r>
              <w:rPr>
                <w:rFonts w:ascii="Times New Roman" w:hAnsi="Times New Roman" w:cs="Times New Roman"/>
                <w:sz w:val="24"/>
                <w:szCs w:val="24"/>
              </w:rPr>
              <w:t xml:space="preserve"> must be submitted no later than </w:t>
            </w:r>
            <w:r>
              <w:rPr>
                <w:rFonts w:ascii="Times New Roman" w:hAnsi="Times New Roman" w:cs="Times New Roman"/>
                <w:b/>
                <w:bCs/>
                <w:sz w:val="24"/>
                <w:szCs w:val="24"/>
              </w:rPr>
              <w:t>4PM</w:t>
            </w:r>
            <w:r>
              <w:rPr>
                <w:rFonts w:ascii="Times New Roman" w:hAnsi="Times New Roman" w:cs="Times New Roman"/>
                <w:sz w:val="24"/>
                <w:szCs w:val="24"/>
              </w:rPr>
              <w:t xml:space="preserve"> on this day.</w:t>
            </w:r>
          </w:p>
          <w:p w:rsidR="00D444EB" w:rsidRDefault="00D444EB">
            <w:pPr>
              <w:rPr>
                <w:rFonts w:ascii="Times New Roman" w:hAnsi="Times New Roman" w:cs="Times New Roman"/>
                <w:sz w:val="24"/>
                <w:szCs w:val="24"/>
              </w:rPr>
            </w:pPr>
          </w:p>
        </w:tc>
      </w:tr>
      <w:tr w:rsidR="00D444EB" w:rsidTr="00D444EB">
        <w:tc>
          <w:tcPr>
            <w:tcW w:w="2088" w:type="dxa"/>
            <w:tcMar>
              <w:top w:w="0" w:type="dxa"/>
              <w:left w:w="108" w:type="dxa"/>
              <w:bottom w:w="0" w:type="dxa"/>
              <w:right w:w="108" w:type="dxa"/>
            </w:tcMar>
            <w:hideMark/>
          </w:tcPr>
          <w:p w:rsidR="00D444EB" w:rsidRDefault="00D444EB">
            <w:pPr>
              <w:rPr>
                <w:rFonts w:ascii="Times New Roman" w:hAnsi="Times New Roman" w:cs="Times New Roman"/>
                <w:b/>
                <w:bCs/>
                <w:sz w:val="24"/>
                <w:szCs w:val="24"/>
              </w:rPr>
            </w:pPr>
            <w:r>
              <w:rPr>
                <w:rFonts w:ascii="Times New Roman" w:hAnsi="Times New Roman" w:cs="Times New Roman"/>
                <w:b/>
                <w:bCs/>
                <w:sz w:val="24"/>
                <w:szCs w:val="24"/>
              </w:rPr>
              <w:t>12/23/2013</w:t>
            </w:r>
          </w:p>
        </w:tc>
        <w:tc>
          <w:tcPr>
            <w:tcW w:w="7488" w:type="dxa"/>
            <w:tcMar>
              <w:top w:w="0" w:type="dxa"/>
              <w:left w:w="108" w:type="dxa"/>
              <w:bottom w:w="0" w:type="dxa"/>
              <w:right w:w="108" w:type="dxa"/>
            </w:tcMar>
            <w:hideMark/>
          </w:tcPr>
          <w:p w:rsidR="00D444EB" w:rsidRDefault="00D444EB" w:rsidP="00455AC3">
            <w:pPr>
              <w:spacing w:after="240"/>
              <w:rPr>
                <w:rFonts w:ascii="Times New Roman" w:hAnsi="Times New Roman" w:cs="Times New Roman"/>
                <w:sz w:val="24"/>
                <w:szCs w:val="24"/>
              </w:rPr>
            </w:pPr>
            <w:r>
              <w:rPr>
                <w:rFonts w:ascii="Times New Roman" w:hAnsi="Times New Roman" w:cs="Times New Roman"/>
                <w:b/>
                <w:bCs/>
                <w:sz w:val="24"/>
                <w:szCs w:val="24"/>
              </w:rPr>
              <w:t xml:space="preserve">OSPA will be closed for partial </w:t>
            </w:r>
            <w:r w:rsidR="00455AC3">
              <w:rPr>
                <w:rFonts w:ascii="Times New Roman" w:hAnsi="Times New Roman" w:cs="Times New Roman"/>
                <w:b/>
                <w:bCs/>
                <w:sz w:val="24"/>
                <w:szCs w:val="24"/>
              </w:rPr>
              <w:t>winter</w:t>
            </w:r>
            <w:bookmarkStart w:id="0" w:name="_GoBack"/>
            <w:bookmarkEnd w:id="0"/>
            <w:r>
              <w:rPr>
                <w:rFonts w:ascii="Times New Roman" w:hAnsi="Times New Roman" w:cs="Times New Roman"/>
                <w:b/>
                <w:bCs/>
                <w:sz w:val="24"/>
                <w:szCs w:val="24"/>
              </w:rPr>
              <w:t xml:space="preserve"> break through Wednesday, 01/01/14</w:t>
            </w:r>
            <w:r>
              <w:rPr>
                <w:rFonts w:ascii="Times New Roman" w:hAnsi="Times New Roman" w:cs="Times New Roman"/>
                <w:sz w:val="24"/>
                <w:szCs w:val="24"/>
              </w:rPr>
              <w:t>. (Please note:  OSPA main phone number (294-5225) and OSPA group emails (</w:t>
            </w:r>
            <w:hyperlink r:id="rId6" w:history="1">
              <w:r>
                <w:rPr>
                  <w:rStyle w:val="Hyperlink"/>
                  <w:rFonts w:ascii="Times New Roman" w:hAnsi="Times New Roman" w:cs="Times New Roman"/>
                  <w:color w:val="auto"/>
                  <w:sz w:val="24"/>
                  <w:szCs w:val="24"/>
                </w:rPr>
                <w:t>grants@iastate.edu</w:t>
              </w:r>
            </w:hyperlink>
            <w:r>
              <w:rPr>
                <w:rFonts w:ascii="Times New Roman" w:hAnsi="Times New Roman" w:cs="Times New Roman"/>
                <w:sz w:val="24"/>
                <w:szCs w:val="24"/>
              </w:rPr>
              <w:t xml:space="preserve">, </w:t>
            </w:r>
            <w:hyperlink r:id="rId7" w:history="1">
              <w:r>
                <w:rPr>
                  <w:rStyle w:val="Hyperlink"/>
                  <w:rFonts w:ascii="Times New Roman" w:hAnsi="Times New Roman" w:cs="Times New Roman"/>
                  <w:color w:val="auto"/>
                  <w:sz w:val="24"/>
                  <w:szCs w:val="24"/>
                </w:rPr>
                <w:t>egrants@iastate.edu</w:t>
              </w:r>
            </w:hyperlink>
            <w:r>
              <w:rPr>
                <w:rFonts w:ascii="Times New Roman" w:hAnsi="Times New Roman" w:cs="Times New Roman"/>
                <w:sz w:val="24"/>
                <w:szCs w:val="24"/>
              </w:rPr>
              <w:t xml:space="preserve">, </w:t>
            </w:r>
            <w:hyperlink r:id="rId8" w:history="1">
              <w:r>
                <w:rPr>
                  <w:rStyle w:val="Hyperlink"/>
                  <w:rFonts w:ascii="Times New Roman" w:hAnsi="Times New Roman" w:cs="Times New Roman"/>
                  <w:color w:val="auto"/>
                  <w:sz w:val="24"/>
                  <w:szCs w:val="24"/>
                </w:rPr>
                <w:t>ospa-proposals@iastate.edu</w:t>
              </w:r>
            </w:hyperlink>
            <w:r>
              <w:rPr>
                <w:rFonts w:ascii="Times New Roman" w:hAnsi="Times New Roman" w:cs="Times New Roman"/>
                <w:sz w:val="24"/>
                <w:szCs w:val="24"/>
              </w:rPr>
              <w:t xml:space="preserve"> and </w:t>
            </w:r>
            <w:hyperlink r:id="rId9" w:history="1">
              <w:r>
                <w:rPr>
                  <w:rStyle w:val="Hyperlink"/>
                  <w:rFonts w:ascii="Times New Roman" w:hAnsi="Times New Roman" w:cs="Times New Roman"/>
                  <w:color w:val="auto"/>
                  <w:sz w:val="24"/>
                  <w:szCs w:val="24"/>
                </w:rPr>
                <w:t>ospa-awards@iastate.edu</w:t>
              </w:r>
            </w:hyperlink>
            <w:r>
              <w:rPr>
                <w:rFonts w:ascii="Times New Roman" w:hAnsi="Times New Roman" w:cs="Times New Roman"/>
                <w:sz w:val="24"/>
                <w:szCs w:val="24"/>
              </w:rPr>
              <w:t>) will be monitored daily</w:t>
            </w:r>
          </w:p>
        </w:tc>
      </w:tr>
      <w:tr w:rsidR="00D444EB" w:rsidTr="00D444EB">
        <w:tc>
          <w:tcPr>
            <w:tcW w:w="2088" w:type="dxa"/>
            <w:tcMar>
              <w:top w:w="0" w:type="dxa"/>
              <w:left w:w="108" w:type="dxa"/>
              <w:bottom w:w="0" w:type="dxa"/>
              <w:right w:w="108" w:type="dxa"/>
            </w:tcMar>
            <w:hideMark/>
          </w:tcPr>
          <w:p w:rsidR="00D444EB" w:rsidRDefault="00D444EB">
            <w:pPr>
              <w:rPr>
                <w:rFonts w:ascii="Times New Roman" w:hAnsi="Times New Roman" w:cs="Times New Roman"/>
                <w:b/>
                <w:bCs/>
                <w:sz w:val="24"/>
                <w:szCs w:val="24"/>
              </w:rPr>
            </w:pPr>
            <w:r>
              <w:rPr>
                <w:rFonts w:ascii="Times New Roman" w:hAnsi="Times New Roman" w:cs="Times New Roman"/>
                <w:b/>
                <w:bCs/>
                <w:sz w:val="24"/>
                <w:szCs w:val="24"/>
              </w:rPr>
              <w:t>01/02/2014</w:t>
            </w:r>
          </w:p>
        </w:tc>
        <w:tc>
          <w:tcPr>
            <w:tcW w:w="7488" w:type="dxa"/>
            <w:tcMar>
              <w:top w:w="0" w:type="dxa"/>
              <w:left w:w="108" w:type="dxa"/>
              <w:bottom w:w="0" w:type="dxa"/>
              <w:right w:w="108" w:type="dxa"/>
            </w:tcMar>
            <w:hideMark/>
          </w:tcPr>
          <w:p w:rsidR="00D444EB" w:rsidRDefault="00D444EB">
            <w:pPr>
              <w:rPr>
                <w:rFonts w:ascii="Times New Roman" w:hAnsi="Times New Roman" w:cs="Times New Roman"/>
                <w:sz w:val="24"/>
                <w:szCs w:val="24"/>
              </w:rPr>
            </w:pPr>
            <w:r>
              <w:rPr>
                <w:rFonts w:ascii="Times New Roman" w:hAnsi="Times New Roman" w:cs="Times New Roman"/>
                <w:sz w:val="24"/>
                <w:szCs w:val="24"/>
              </w:rPr>
              <w:t>OSPA will resume regular office hours</w:t>
            </w:r>
          </w:p>
        </w:tc>
      </w:tr>
    </w:tbl>
    <w:p w:rsidR="00D444EB" w:rsidRDefault="00D444EB" w:rsidP="00D444EB">
      <w:pPr>
        <w:rPr>
          <w:rFonts w:ascii="Times New Roman" w:hAnsi="Times New Roman" w:cs="Times New Roman"/>
          <w:sz w:val="24"/>
          <w:szCs w:val="24"/>
        </w:rPr>
      </w:pPr>
    </w:p>
    <w:p w:rsidR="00D444EB" w:rsidRDefault="00D444EB" w:rsidP="00D444EB">
      <w:pPr>
        <w:rPr>
          <w:rFonts w:ascii="Times New Roman" w:hAnsi="Times New Roman" w:cs="Times New Roman"/>
          <w:sz w:val="24"/>
          <w:szCs w:val="24"/>
        </w:rPr>
      </w:pPr>
    </w:p>
    <w:p w:rsidR="00D444EB" w:rsidRDefault="00D444EB" w:rsidP="00D444EB">
      <w:pPr>
        <w:rPr>
          <w:rFonts w:ascii="Times New Roman" w:hAnsi="Times New Roman" w:cs="Times New Roman"/>
          <w:sz w:val="24"/>
          <w:szCs w:val="24"/>
          <w:u w:val="single"/>
        </w:rPr>
      </w:pPr>
      <w:r>
        <w:rPr>
          <w:rFonts w:ascii="Times New Roman" w:hAnsi="Times New Roman" w:cs="Times New Roman"/>
          <w:sz w:val="24"/>
          <w:szCs w:val="24"/>
          <w:u w:val="single"/>
        </w:rPr>
        <w:t xml:space="preserve">Please note that Liquid Office will be available during the break, but on the days OSPA is closed (see dates above) Liquid Office will not be monitored daily.  This means that any </w:t>
      </w:r>
      <w:proofErr w:type="spellStart"/>
      <w:r>
        <w:rPr>
          <w:rFonts w:ascii="Times New Roman" w:hAnsi="Times New Roman" w:cs="Times New Roman"/>
          <w:sz w:val="24"/>
          <w:szCs w:val="24"/>
          <w:u w:val="single"/>
        </w:rPr>
        <w:t>Goldsheet</w:t>
      </w:r>
      <w:proofErr w:type="spellEnd"/>
      <w:r>
        <w:rPr>
          <w:rFonts w:ascii="Times New Roman" w:hAnsi="Times New Roman" w:cs="Times New Roman"/>
          <w:sz w:val="24"/>
          <w:szCs w:val="24"/>
          <w:u w:val="single"/>
        </w:rPr>
        <w:t xml:space="preserve"> that has not routed all of the way to OSPA before 12/20/13 will likely not progress any further through the system during the break so please plan accordingly.</w:t>
      </w:r>
    </w:p>
    <w:p w:rsidR="00D444EB" w:rsidRDefault="00D444EB" w:rsidP="00D444EB">
      <w:pPr>
        <w:rPr>
          <w:rFonts w:ascii="Times New Roman" w:hAnsi="Times New Roman" w:cs="Times New Roman"/>
          <w:sz w:val="24"/>
          <w:szCs w:val="24"/>
        </w:rPr>
      </w:pPr>
      <w:r>
        <w:rPr>
          <w:rFonts w:ascii="Times New Roman" w:hAnsi="Times New Roman" w:cs="Times New Roman"/>
          <w:sz w:val="24"/>
          <w:szCs w:val="24"/>
        </w:rPr>
        <w:t> </w:t>
      </w:r>
    </w:p>
    <w:p w:rsidR="00D444EB" w:rsidRDefault="00D444EB" w:rsidP="00D444EB">
      <w:pPr>
        <w:rPr>
          <w:rFonts w:ascii="Times New Roman" w:hAnsi="Times New Roman" w:cs="Times New Roman"/>
          <w:sz w:val="24"/>
          <w:szCs w:val="24"/>
        </w:rPr>
      </w:pPr>
      <w:r>
        <w:rPr>
          <w:rFonts w:ascii="Times New Roman" w:hAnsi="Times New Roman" w:cs="Times New Roman"/>
          <w:sz w:val="24"/>
          <w:szCs w:val="24"/>
        </w:rPr>
        <w:br/>
        <w:t xml:space="preserve">For a full text of the closure announcement please go to our website: </w:t>
      </w:r>
      <w:hyperlink r:id="rId10" w:history="1">
        <w:r>
          <w:rPr>
            <w:rStyle w:val="Hyperlink"/>
            <w:rFonts w:ascii="Times New Roman" w:hAnsi="Times New Roman" w:cs="Times New Roman"/>
            <w:color w:val="auto"/>
            <w:sz w:val="24"/>
            <w:szCs w:val="24"/>
          </w:rPr>
          <w:t>http://www.ospa.iastate.edu/news/ospa-news.php?id=9</w:t>
        </w:r>
      </w:hyperlink>
    </w:p>
    <w:p w:rsidR="00D444EB" w:rsidRDefault="00D444EB" w:rsidP="00D444EB">
      <w:pPr>
        <w:rPr>
          <w:rFonts w:ascii="Times New Roman" w:hAnsi="Times New Roman" w:cs="Times New Roman"/>
          <w:sz w:val="24"/>
          <w:szCs w:val="24"/>
        </w:rPr>
      </w:pPr>
    </w:p>
    <w:p w:rsidR="00D444EB" w:rsidRDefault="00D444EB" w:rsidP="00D444EB">
      <w:pPr>
        <w:rPr>
          <w:rFonts w:ascii="Times New Roman" w:hAnsi="Times New Roman" w:cs="Times New Roman"/>
          <w:sz w:val="24"/>
          <w:szCs w:val="24"/>
        </w:rPr>
      </w:pPr>
      <w:r>
        <w:rPr>
          <w:rFonts w:ascii="Times New Roman" w:hAnsi="Times New Roman" w:cs="Times New Roman"/>
          <w:sz w:val="24"/>
          <w:szCs w:val="24"/>
        </w:rPr>
        <w:t>Following is a list of what you and your PI’s can do to help make this very busy time go more smoothly:</w:t>
      </w:r>
    </w:p>
    <w:p w:rsidR="00D444EB" w:rsidRDefault="00D444EB" w:rsidP="00D444EB">
      <w:pPr>
        <w:rPr>
          <w:rFonts w:ascii="Times New Roman" w:hAnsi="Times New Roman" w:cs="Times New Roman"/>
          <w:sz w:val="24"/>
          <w:szCs w:val="24"/>
        </w:rPr>
      </w:pPr>
      <w:r>
        <w:rPr>
          <w:rFonts w:ascii="Times New Roman" w:hAnsi="Times New Roman" w:cs="Times New Roman"/>
          <w:sz w:val="24"/>
          <w:szCs w:val="24"/>
        </w:rPr>
        <w:t> </w:t>
      </w:r>
    </w:p>
    <w:p w:rsidR="00D444EB" w:rsidRDefault="00D444EB" w:rsidP="00D444EB">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t>If you are submitting an electronic proposal submission, please make sure you have filled out the cover page, budget, and justification in the electronic website (</w:t>
      </w:r>
      <w:proofErr w:type="spellStart"/>
      <w:r>
        <w:rPr>
          <w:rFonts w:ascii="Times New Roman" w:hAnsi="Times New Roman" w:cs="Times New Roman"/>
          <w:sz w:val="24"/>
          <w:szCs w:val="24"/>
        </w:rPr>
        <w:t>Fastlane</w:t>
      </w:r>
      <w:proofErr w:type="spellEnd"/>
      <w:r>
        <w:rPr>
          <w:rFonts w:ascii="Times New Roman" w:hAnsi="Times New Roman" w:cs="Times New Roman"/>
          <w:sz w:val="24"/>
          <w:szCs w:val="24"/>
        </w:rPr>
        <w:t xml:space="preserve">, Cayuse, NSPIRES, etc.) when you start routing the </w:t>
      </w:r>
      <w:proofErr w:type="spellStart"/>
      <w:r>
        <w:rPr>
          <w:rFonts w:ascii="Times New Roman" w:hAnsi="Times New Roman" w:cs="Times New Roman"/>
          <w:sz w:val="24"/>
          <w:szCs w:val="24"/>
        </w:rPr>
        <w:t>Goldsheet</w:t>
      </w:r>
      <w:proofErr w:type="spellEnd"/>
      <w:r>
        <w:rPr>
          <w:rFonts w:ascii="Times New Roman" w:hAnsi="Times New Roman" w:cs="Times New Roman"/>
          <w:sz w:val="24"/>
          <w:szCs w:val="24"/>
        </w:rPr>
        <w:t xml:space="preserve">.  This makes for a faster review.  </w:t>
      </w:r>
    </w:p>
    <w:p w:rsidR="00D444EB" w:rsidRDefault="00D444EB" w:rsidP="00D444EB">
      <w:pPr>
        <w:rPr>
          <w:rFonts w:ascii="Times New Roman" w:hAnsi="Times New Roman" w:cs="Times New Roman"/>
          <w:sz w:val="24"/>
          <w:szCs w:val="24"/>
        </w:rPr>
      </w:pPr>
    </w:p>
    <w:p w:rsidR="00D444EB" w:rsidRDefault="00D444EB" w:rsidP="00D444EB">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t xml:space="preserve">For NSF submissions we ask that PI’s allow full SRO access (view/edit/submit) as soon as the </w:t>
      </w:r>
      <w:proofErr w:type="spellStart"/>
      <w:r>
        <w:rPr>
          <w:rFonts w:ascii="Times New Roman" w:hAnsi="Times New Roman" w:cs="Times New Roman"/>
          <w:sz w:val="24"/>
          <w:szCs w:val="24"/>
        </w:rPr>
        <w:t>Goldsheet</w:t>
      </w:r>
      <w:proofErr w:type="spellEnd"/>
      <w:r>
        <w:rPr>
          <w:rFonts w:ascii="Times New Roman" w:hAnsi="Times New Roman" w:cs="Times New Roman"/>
          <w:sz w:val="24"/>
          <w:szCs w:val="24"/>
        </w:rPr>
        <w:t xml:space="preserve"> is routed.  We assure you that OSPA will not submit any proposals until we have written notice (email) from the PI that the proposal is ready to submit.</w:t>
      </w:r>
    </w:p>
    <w:p w:rsidR="00D444EB" w:rsidRDefault="00D444EB" w:rsidP="00D444EB">
      <w:pPr>
        <w:ind w:firstLine="60"/>
        <w:rPr>
          <w:rFonts w:ascii="Times New Roman" w:hAnsi="Times New Roman" w:cs="Times New Roman"/>
          <w:sz w:val="24"/>
          <w:szCs w:val="24"/>
        </w:rPr>
      </w:pPr>
    </w:p>
    <w:p w:rsidR="00D444EB" w:rsidRDefault="00D444EB" w:rsidP="00D444EB">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lastRenderedPageBreak/>
        <w:t xml:space="preserve">Please keep in mind that OSPA submits electronic submissions on a </w:t>
      </w:r>
      <w:r>
        <w:rPr>
          <w:rFonts w:ascii="Times New Roman" w:hAnsi="Times New Roman" w:cs="Times New Roman"/>
          <w:b/>
          <w:bCs/>
          <w:sz w:val="24"/>
          <w:szCs w:val="24"/>
        </w:rPr>
        <w:t>first-come first-served</w:t>
      </w:r>
      <w:r>
        <w:rPr>
          <w:rFonts w:ascii="Times New Roman" w:hAnsi="Times New Roman" w:cs="Times New Roman"/>
          <w:sz w:val="24"/>
          <w:szCs w:val="24"/>
        </w:rPr>
        <w:t xml:space="preserve"> basis and email is the only fair way to do this.  We strongly recommend that you submit early during this time as well.</w:t>
      </w:r>
    </w:p>
    <w:p w:rsidR="00D444EB" w:rsidRDefault="00D444EB" w:rsidP="00D444EB">
      <w:pPr>
        <w:ind w:firstLine="60"/>
        <w:rPr>
          <w:rFonts w:ascii="Times New Roman" w:hAnsi="Times New Roman" w:cs="Times New Roman"/>
          <w:sz w:val="24"/>
          <w:szCs w:val="24"/>
        </w:rPr>
      </w:pPr>
    </w:p>
    <w:p w:rsidR="00D444EB" w:rsidRDefault="00D444EB" w:rsidP="00D444EB">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t xml:space="preserve">Please review program solicitations carefully before contacting OSPA for assistance.  If you do need assistance please send a PDF of the guidelines to us so we’ll have it for reference when you contact </w:t>
      </w:r>
      <w:proofErr w:type="gramStart"/>
      <w:r>
        <w:rPr>
          <w:rFonts w:ascii="Times New Roman" w:hAnsi="Times New Roman" w:cs="Times New Roman"/>
          <w:sz w:val="24"/>
          <w:szCs w:val="24"/>
        </w:rPr>
        <w:t>us.</w:t>
      </w:r>
      <w:proofErr w:type="gramEnd"/>
    </w:p>
    <w:p w:rsidR="00D444EB" w:rsidRDefault="00D444EB" w:rsidP="00D444EB">
      <w:pPr>
        <w:ind w:firstLine="60"/>
        <w:rPr>
          <w:rFonts w:ascii="Times New Roman" w:hAnsi="Times New Roman" w:cs="Times New Roman"/>
          <w:sz w:val="24"/>
          <w:szCs w:val="24"/>
        </w:rPr>
      </w:pPr>
    </w:p>
    <w:p w:rsidR="00D444EB" w:rsidRDefault="00D444EB" w:rsidP="00D444EB">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t xml:space="preserve">Please make sure all necessary approvers are included on the </w:t>
      </w:r>
      <w:proofErr w:type="spellStart"/>
      <w:r>
        <w:rPr>
          <w:rFonts w:ascii="Times New Roman" w:hAnsi="Times New Roman" w:cs="Times New Roman"/>
          <w:sz w:val="24"/>
          <w:szCs w:val="24"/>
        </w:rPr>
        <w:t>Goldsheet</w:t>
      </w:r>
      <w:proofErr w:type="spellEnd"/>
      <w:r>
        <w:rPr>
          <w:rFonts w:ascii="Times New Roman" w:hAnsi="Times New Roman" w:cs="Times New Roman"/>
          <w:sz w:val="24"/>
          <w:szCs w:val="24"/>
        </w:rPr>
        <w:t xml:space="preserve">.  Re-routing of </w:t>
      </w:r>
      <w:proofErr w:type="spellStart"/>
      <w:r>
        <w:rPr>
          <w:rFonts w:ascii="Times New Roman" w:hAnsi="Times New Roman" w:cs="Times New Roman"/>
          <w:sz w:val="24"/>
          <w:szCs w:val="24"/>
        </w:rPr>
        <w:t>Goldsheets</w:t>
      </w:r>
      <w:proofErr w:type="spellEnd"/>
      <w:r>
        <w:rPr>
          <w:rFonts w:ascii="Times New Roman" w:hAnsi="Times New Roman" w:cs="Times New Roman"/>
          <w:sz w:val="24"/>
          <w:szCs w:val="24"/>
        </w:rPr>
        <w:t xml:space="preserve"> can delay the entire process.</w:t>
      </w:r>
    </w:p>
    <w:p w:rsidR="00D444EB" w:rsidRDefault="00D444EB" w:rsidP="00D444EB">
      <w:pPr>
        <w:ind w:firstLine="60"/>
        <w:rPr>
          <w:rFonts w:ascii="Times New Roman" w:hAnsi="Times New Roman" w:cs="Times New Roman"/>
          <w:sz w:val="24"/>
          <w:szCs w:val="24"/>
        </w:rPr>
      </w:pPr>
    </w:p>
    <w:p w:rsidR="00D444EB" w:rsidRDefault="00D444EB" w:rsidP="00D444EB">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t xml:space="preserve">Remember to monitor the status of the </w:t>
      </w:r>
      <w:proofErr w:type="spellStart"/>
      <w:r>
        <w:rPr>
          <w:rFonts w:ascii="Times New Roman" w:hAnsi="Times New Roman" w:cs="Times New Roman"/>
          <w:sz w:val="24"/>
          <w:szCs w:val="24"/>
        </w:rPr>
        <w:t>Goldsheet</w:t>
      </w:r>
      <w:proofErr w:type="spellEnd"/>
      <w:r>
        <w:rPr>
          <w:rFonts w:ascii="Times New Roman" w:hAnsi="Times New Roman" w:cs="Times New Roman"/>
          <w:sz w:val="24"/>
          <w:szCs w:val="24"/>
        </w:rPr>
        <w:t xml:space="preserve"> in Liquid Office to make sure it continues to move through all of the necessary approvers.</w:t>
      </w:r>
    </w:p>
    <w:p w:rsidR="00D444EB" w:rsidRDefault="00D444EB" w:rsidP="00D444EB">
      <w:pPr>
        <w:rPr>
          <w:rFonts w:ascii="Times New Roman" w:hAnsi="Times New Roman" w:cs="Times New Roman"/>
          <w:sz w:val="24"/>
          <w:szCs w:val="24"/>
        </w:rPr>
      </w:pPr>
    </w:p>
    <w:p w:rsidR="00D444EB" w:rsidRDefault="00D444EB" w:rsidP="00D444EB">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t>The Pre-Award Team continues in a sh</w:t>
      </w:r>
      <w:r w:rsidR="00672D52">
        <w:rPr>
          <w:rFonts w:ascii="Times New Roman" w:hAnsi="Times New Roman" w:cs="Times New Roman"/>
          <w:sz w:val="24"/>
          <w:szCs w:val="24"/>
        </w:rPr>
        <w:t>ort-staff situation.</w:t>
      </w:r>
      <w:r>
        <w:rPr>
          <w:rFonts w:ascii="Times New Roman" w:hAnsi="Times New Roman" w:cs="Times New Roman"/>
          <w:sz w:val="24"/>
          <w:szCs w:val="24"/>
        </w:rPr>
        <w:t>  We ask for your patience during this time as they might not be able to return email and telephone messages immediately.  We regret any inconvenience this may cause.</w:t>
      </w:r>
    </w:p>
    <w:p w:rsidR="00D444EB" w:rsidRDefault="00D444EB" w:rsidP="00D444EB">
      <w:pPr>
        <w:rPr>
          <w:rFonts w:ascii="Times New Roman" w:hAnsi="Times New Roman" w:cs="Times New Roman"/>
          <w:sz w:val="24"/>
          <w:szCs w:val="24"/>
        </w:rPr>
      </w:pPr>
    </w:p>
    <w:p w:rsidR="0033763D" w:rsidRDefault="0033763D"/>
    <w:sectPr w:rsidR="00337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732D9"/>
    <w:multiLevelType w:val="hybridMultilevel"/>
    <w:tmpl w:val="C2E8B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EB"/>
    <w:rsid w:val="0033763D"/>
    <w:rsid w:val="00455AC3"/>
    <w:rsid w:val="00672D52"/>
    <w:rsid w:val="00D44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4E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44EB"/>
    <w:rPr>
      <w:color w:val="0000FF"/>
      <w:u w:val="single"/>
    </w:rPr>
  </w:style>
  <w:style w:type="paragraph" w:styleId="ListParagraph">
    <w:name w:val="List Paragraph"/>
    <w:basedOn w:val="Normal"/>
    <w:uiPriority w:val="34"/>
    <w:qFormat/>
    <w:rsid w:val="00D444EB"/>
    <w:pPr>
      <w:ind w:left="720"/>
    </w:pPr>
  </w:style>
  <w:style w:type="paragraph" w:styleId="BalloonText">
    <w:name w:val="Balloon Text"/>
    <w:basedOn w:val="Normal"/>
    <w:link w:val="BalloonTextChar"/>
    <w:uiPriority w:val="99"/>
    <w:semiHidden/>
    <w:unhideWhenUsed/>
    <w:rsid w:val="00672D52"/>
    <w:rPr>
      <w:rFonts w:ascii="Tahoma" w:hAnsi="Tahoma" w:cs="Tahoma"/>
      <w:sz w:val="16"/>
      <w:szCs w:val="16"/>
    </w:rPr>
  </w:style>
  <w:style w:type="character" w:customStyle="1" w:styleId="BalloonTextChar">
    <w:name w:val="Balloon Text Char"/>
    <w:basedOn w:val="DefaultParagraphFont"/>
    <w:link w:val="BalloonText"/>
    <w:uiPriority w:val="99"/>
    <w:semiHidden/>
    <w:rsid w:val="00672D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4E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44EB"/>
    <w:rPr>
      <w:color w:val="0000FF"/>
      <w:u w:val="single"/>
    </w:rPr>
  </w:style>
  <w:style w:type="paragraph" w:styleId="ListParagraph">
    <w:name w:val="List Paragraph"/>
    <w:basedOn w:val="Normal"/>
    <w:uiPriority w:val="34"/>
    <w:qFormat/>
    <w:rsid w:val="00D444EB"/>
    <w:pPr>
      <w:ind w:left="720"/>
    </w:pPr>
  </w:style>
  <w:style w:type="paragraph" w:styleId="BalloonText">
    <w:name w:val="Balloon Text"/>
    <w:basedOn w:val="Normal"/>
    <w:link w:val="BalloonTextChar"/>
    <w:uiPriority w:val="99"/>
    <w:semiHidden/>
    <w:unhideWhenUsed/>
    <w:rsid w:val="00672D52"/>
    <w:rPr>
      <w:rFonts w:ascii="Tahoma" w:hAnsi="Tahoma" w:cs="Tahoma"/>
      <w:sz w:val="16"/>
      <w:szCs w:val="16"/>
    </w:rPr>
  </w:style>
  <w:style w:type="character" w:customStyle="1" w:styleId="BalloonTextChar">
    <w:name w:val="Balloon Text Char"/>
    <w:basedOn w:val="DefaultParagraphFont"/>
    <w:link w:val="BalloonText"/>
    <w:uiPriority w:val="99"/>
    <w:semiHidden/>
    <w:rsid w:val="00672D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25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a-proposals@iastate.edu" TargetMode="External"/><Relationship Id="rId3" Type="http://schemas.microsoft.com/office/2007/relationships/stylesWithEffects" Target="stylesWithEffects.xml"/><Relationship Id="rId7" Type="http://schemas.openxmlformats.org/officeDocument/2006/relationships/hyperlink" Target="mailto:egrants@ia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nts@iastate.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spa.iastate.edu/news/ospa-news.php?id=9" TargetMode="External"/><Relationship Id="rId4" Type="http://schemas.openxmlformats.org/officeDocument/2006/relationships/settings" Target="settings.xml"/><Relationship Id="rId9" Type="http://schemas.openxmlformats.org/officeDocument/2006/relationships/hyperlink" Target="mailto:ospa-awards@i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dc:creator>
  <cp:lastModifiedBy>Kongshaug, Erin J [S P]</cp:lastModifiedBy>
  <cp:revision>2</cp:revision>
  <cp:lastPrinted>2013-11-11T17:28:00Z</cp:lastPrinted>
  <dcterms:created xsi:type="dcterms:W3CDTF">2013-11-20T21:07:00Z</dcterms:created>
  <dcterms:modified xsi:type="dcterms:W3CDTF">2013-11-20T21:07:00Z</dcterms:modified>
</cp:coreProperties>
</file>