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CB" w:rsidRPr="00F40B8B" w:rsidRDefault="001916DA" w:rsidP="00A44C84">
      <w:pPr>
        <w:tabs>
          <w:tab w:val="left" w:pos="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Grant Coordinator Agenda</w:t>
      </w:r>
    </w:p>
    <w:p w:rsidR="001916DA" w:rsidRPr="00F40B8B" w:rsidRDefault="003724A9" w:rsidP="00250D4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BE5523">
        <w:rPr>
          <w:sz w:val="28"/>
          <w:szCs w:val="28"/>
        </w:rPr>
        <w:t>16</w:t>
      </w:r>
      <w:r>
        <w:rPr>
          <w:sz w:val="28"/>
          <w:szCs w:val="28"/>
        </w:rPr>
        <w:t>, 201</w:t>
      </w:r>
      <w:r w:rsidR="00BE5523">
        <w:rPr>
          <w:sz w:val="28"/>
          <w:szCs w:val="28"/>
        </w:rPr>
        <w:t>7</w:t>
      </w:r>
      <w:r w:rsidR="00D5640E" w:rsidRPr="00F40B8B">
        <w:rPr>
          <w:sz w:val="28"/>
          <w:szCs w:val="28"/>
        </w:rPr>
        <w:t xml:space="preserve">, </w:t>
      </w:r>
      <w:r w:rsidR="00CE5CFF" w:rsidRPr="00F40B8B">
        <w:rPr>
          <w:sz w:val="28"/>
          <w:szCs w:val="28"/>
        </w:rPr>
        <w:t>1:15 – 3:3</w:t>
      </w:r>
      <w:r w:rsidR="00250D4F" w:rsidRPr="00F40B8B">
        <w:rPr>
          <w:sz w:val="28"/>
          <w:szCs w:val="28"/>
        </w:rPr>
        <w:t>0pm</w:t>
      </w:r>
    </w:p>
    <w:p w:rsidR="005A69B1" w:rsidRPr="00F40B8B" w:rsidRDefault="00CE5CFF" w:rsidP="005A69B1">
      <w:pPr>
        <w:tabs>
          <w:tab w:val="left" w:pos="360"/>
        </w:tabs>
        <w:jc w:val="center"/>
        <w:rPr>
          <w:sz w:val="28"/>
          <w:szCs w:val="28"/>
        </w:rPr>
      </w:pPr>
      <w:r w:rsidRPr="00F40B8B">
        <w:rPr>
          <w:sz w:val="28"/>
          <w:szCs w:val="28"/>
        </w:rPr>
        <w:t>Gallery</w:t>
      </w:r>
      <w:r w:rsidR="002111C7" w:rsidRPr="00F40B8B">
        <w:rPr>
          <w:sz w:val="28"/>
          <w:szCs w:val="28"/>
        </w:rPr>
        <w:t>,</w:t>
      </w:r>
      <w:r w:rsidR="002D0A50" w:rsidRPr="00F40B8B">
        <w:rPr>
          <w:color w:val="000099"/>
          <w:sz w:val="28"/>
          <w:szCs w:val="28"/>
        </w:rPr>
        <w:t xml:space="preserve"> </w:t>
      </w:r>
      <w:r w:rsidR="002D0A50" w:rsidRPr="00F40B8B">
        <w:rPr>
          <w:sz w:val="28"/>
          <w:szCs w:val="28"/>
        </w:rPr>
        <w:t>Memorial Union</w:t>
      </w:r>
    </w:p>
    <w:p w:rsidR="00B854A0" w:rsidRPr="00F40B8B" w:rsidRDefault="00B854A0" w:rsidP="005A69B1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40B8B" w:rsidTr="00283E7C">
        <w:tc>
          <w:tcPr>
            <w:tcW w:w="9093" w:type="dxa"/>
            <w:shd w:val="clear" w:color="auto" w:fill="99CC00"/>
            <w:vAlign w:val="center"/>
          </w:tcPr>
          <w:p w:rsidR="00B854A0" w:rsidRPr="00F40B8B" w:rsidRDefault="00CE5CFF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Guest Speakers</w:t>
            </w:r>
          </w:p>
        </w:tc>
      </w:tr>
    </w:tbl>
    <w:p w:rsidR="00B854A0" w:rsidRPr="00F40B8B" w:rsidRDefault="00B854A0" w:rsidP="005A69B1">
      <w:pPr>
        <w:tabs>
          <w:tab w:val="left" w:pos="360"/>
        </w:tabs>
        <w:jc w:val="center"/>
        <w:rPr>
          <w:sz w:val="28"/>
          <w:szCs w:val="28"/>
        </w:rPr>
      </w:pPr>
    </w:p>
    <w:p w:rsidR="00850137" w:rsidRPr="00F40B8B" w:rsidRDefault="00EE784C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Liz Zuercher – Grants Hub </w:t>
      </w:r>
    </w:p>
    <w:p w:rsidR="00370CBC" w:rsidRPr="00F40B8B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40B8B" w:rsidTr="00737F1C">
        <w:tc>
          <w:tcPr>
            <w:tcW w:w="9093" w:type="dxa"/>
            <w:shd w:val="clear" w:color="auto" w:fill="99CC00"/>
            <w:vAlign w:val="center"/>
          </w:tcPr>
          <w:p w:rsidR="00E049E7" w:rsidRPr="00F40B8B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SPA</w:t>
            </w:r>
          </w:p>
        </w:tc>
      </w:tr>
      <w:tr w:rsidR="00A47D62" w:rsidRPr="00F40B8B" w:rsidTr="00183710">
        <w:tc>
          <w:tcPr>
            <w:tcW w:w="9093" w:type="dxa"/>
          </w:tcPr>
          <w:p w:rsidR="00A47D62" w:rsidRPr="00F40B8B" w:rsidRDefault="00A47D62" w:rsidP="00183710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9E7" w:rsidRPr="00F40B8B" w:rsidTr="00737F1C">
        <w:tc>
          <w:tcPr>
            <w:tcW w:w="9093" w:type="dxa"/>
            <w:shd w:val="clear" w:color="auto" w:fill="auto"/>
            <w:vAlign w:val="center"/>
          </w:tcPr>
          <w:p w:rsidR="00721C9C" w:rsidRDefault="00721C9C" w:rsidP="00F40B8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SPA Staffing Update – Erin Johnson</w:t>
            </w:r>
          </w:p>
          <w:p w:rsidR="00250D4F" w:rsidRDefault="00EE784C" w:rsidP="00F40B8B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Multiple Child Account Budget (CAB) Reconciliation Form – Erin </w:t>
            </w:r>
          </w:p>
          <w:p w:rsidR="007A2E48" w:rsidRPr="007A2E48" w:rsidRDefault="007A2E48" w:rsidP="007A2E4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A2E48">
              <w:rPr>
                <w:rFonts w:ascii="Times New Roman" w:hAnsi="Times New Roman"/>
                <w:sz w:val="24"/>
                <w:szCs w:val="24"/>
              </w:rPr>
              <w:t>(Form available on the OSPA Forms webpage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under Award Documents</w:t>
            </w:r>
            <w:r w:rsidRPr="007A2E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7D45" w:rsidRPr="00F40B8B" w:rsidTr="00737F1C">
        <w:tc>
          <w:tcPr>
            <w:tcW w:w="9093" w:type="dxa"/>
            <w:shd w:val="clear" w:color="auto" w:fill="auto"/>
            <w:vAlign w:val="center"/>
          </w:tcPr>
          <w:p w:rsidR="003D4BAE" w:rsidRPr="00F40B8B" w:rsidRDefault="003D4BAE" w:rsidP="006B66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76D" w:rsidRPr="00F40B8B" w:rsidTr="00EB576D">
        <w:tc>
          <w:tcPr>
            <w:tcW w:w="9093" w:type="dxa"/>
            <w:shd w:val="clear" w:color="auto" w:fill="99CC00"/>
          </w:tcPr>
          <w:p w:rsidR="00EB576D" w:rsidRPr="00F40B8B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OSPA</w:t>
            </w:r>
          </w:p>
        </w:tc>
      </w:tr>
      <w:tr w:rsidR="004D6F2C" w:rsidRPr="00F40B8B" w:rsidTr="004D6F2C">
        <w:tc>
          <w:tcPr>
            <w:tcW w:w="9093" w:type="dxa"/>
          </w:tcPr>
          <w:p w:rsidR="00427D45" w:rsidRPr="00F40B8B" w:rsidRDefault="00427D45" w:rsidP="00F40B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D4F" w:rsidRDefault="00EE784C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Pre-Award </w:t>
      </w:r>
      <w:r w:rsidR="007A2E48">
        <w:rPr>
          <w:rFonts w:ascii="Times New Roman" w:hAnsi="Times New Roman"/>
          <w:sz w:val="28"/>
          <w:szCs w:val="28"/>
        </w:rPr>
        <w:t xml:space="preserve">Team </w:t>
      </w:r>
      <w:r>
        <w:rPr>
          <w:rFonts w:ascii="Times New Roman" w:hAnsi="Times New Roman"/>
          <w:sz w:val="28"/>
          <w:szCs w:val="28"/>
        </w:rPr>
        <w:t xml:space="preserve">Short </w:t>
      </w:r>
      <w:r w:rsidR="00250D4F" w:rsidRPr="00F40B8B">
        <w:rPr>
          <w:rFonts w:ascii="Times New Roman" w:hAnsi="Times New Roman"/>
          <w:sz w:val="28"/>
          <w:szCs w:val="28"/>
        </w:rPr>
        <w:t>Staff – Andrea Rich</w:t>
      </w:r>
    </w:p>
    <w:p w:rsidR="00EE784C" w:rsidRPr="00F40B8B" w:rsidRDefault="00EE784C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USDA </w:t>
      </w:r>
      <w:proofErr w:type="spellStart"/>
      <w:r>
        <w:rPr>
          <w:rFonts w:ascii="Times New Roman" w:hAnsi="Times New Roman"/>
          <w:sz w:val="28"/>
          <w:szCs w:val="28"/>
        </w:rPr>
        <w:t>ezFedGrants</w:t>
      </w:r>
      <w:proofErr w:type="spellEnd"/>
      <w:r>
        <w:rPr>
          <w:rFonts w:ascii="Times New Roman" w:hAnsi="Times New Roman"/>
          <w:sz w:val="28"/>
          <w:szCs w:val="28"/>
        </w:rPr>
        <w:t xml:space="preserve"> Update – Andrea Rich </w:t>
      </w:r>
    </w:p>
    <w:p w:rsidR="00EE784C" w:rsidRDefault="00EE784C" w:rsidP="00EE784C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Updated GoldSheet Manual – Andrea Rich</w:t>
      </w:r>
    </w:p>
    <w:p w:rsidR="007A2E48" w:rsidRPr="007A2E48" w:rsidRDefault="007A2E48" w:rsidP="007A2E4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2E48">
        <w:rPr>
          <w:rFonts w:ascii="Times New Roman" w:hAnsi="Times New Roman"/>
          <w:sz w:val="24"/>
          <w:szCs w:val="24"/>
        </w:rPr>
        <w:t>(M</w:t>
      </w:r>
      <w:r>
        <w:rPr>
          <w:rFonts w:ascii="Times New Roman" w:hAnsi="Times New Roman"/>
          <w:sz w:val="24"/>
          <w:szCs w:val="24"/>
        </w:rPr>
        <w:t>anual available on OSPA Proposals/Pre-Award webpage under FAQs and Manuals)</w:t>
      </w:r>
    </w:p>
    <w:p w:rsidR="00EE784C" w:rsidRDefault="007A2E48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Upcoming Change to </w:t>
      </w:r>
      <w:r w:rsidR="00EE784C">
        <w:rPr>
          <w:rFonts w:ascii="Times New Roman" w:hAnsi="Times New Roman"/>
          <w:sz w:val="28"/>
          <w:szCs w:val="28"/>
        </w:rPr>
        <w:t>Liquid Office Login – Andrea Rich</w:t>
      </w:r>
    </w:p>
    <w:p w:rsidR="00EE784C" w:rsidRDefault="00EE784C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On-Campus or Off-Campus F&amp;A Rate Determination – Becky Musselman</w:t>
      </w:r>
    </w:p>
    <w:p w:rsidR="00BE5523" w:rsidRDefault="00BE5523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Negotiation Summary eData Demo – Becky Musselman</w:t>
      </w:r>
    </w:p>
    <w:p w:rsidR="007A2E48" w:rsidRDefault="007A2E48" w:rsidP="007A2E48">
      <w:pPr>
        <w:pStyle w:val="ListParagraph"/>
        <w:rPr>
          <w:rFonts w:ascii="Times New Roman" w:hAnsi="Times New Roman"/>
          <w:sz w:val="28"/>
          <w:szCs w:val="28"/>
        </w:rPr>
      </w:pPr>
      <w:r w:rsidRPr="007A2E48">
        <w:rPr>
          <w:rFonts w:ascii="Times New Roman" w:hAnsi="Times New Roman"/>
          <w:sz w:val="24"/>
          <w:szCs w:val="24"/>
        </w:rPr>
        <w:t>(Path:  Public Folders&gt;Custom Reports&gt;University Wide&gt;KC-Sponsored Programs Reports&gt;Negotiation Reports&gt;Negotiation Summary)</w:t>
      </w:r>
    </w:p>
    <w:p w:rsidR="00BE5523" w:rsidRDefault="00BE5523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KC Award Viewer Manual</w:t>
      </w:r>
      <w:r w:rsidR="007A2E48">
        <w:rPr>
          <w:rFonts w:ascii="Times New Roman" w:hAnsi="Times New Roman"/>
          <w:sz w:val="28"/>
          <w:szCs w:val="28"/>
        </w:rPr>
        <w:t xml:space="preserve"> and Demo</w:t>
      </w:r>
      <w:r>
        <w:rPr>
          <w:rFonts w:ascii="Times New Roman" w:hAnsi="Times New Roman"/>
          <w:sz w:val="28"/>
          <w:szCs w:val="28"/>
        </w:rPr>
        <w:t xml:space="preserve"> – Becky Musselman</w:t>
      </w:r>
    </w:p>
    <w:p w:rsidR="00BE5523" w:rsidRDefault="00BE5523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Simplified Application of Next F&amp;A Rate Agreement – Becky Musselman</w:t>
      </w:r>
    </w:p>
    <w:p w:rsidR="00BE5523" w:rsidRDefault="00BE5523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Updated ISU Budget Templates – Andrea Rich </w:t>
      </w:r>
    </w:p>
    <w:p w:rsidR="00BE5523" w:rsidRDefault="00BE5523" w:rsidP="00250D4F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NCURA Region IV Spring Meeting in Madison, WI </w:t>
      </w:r>
    </w:p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250D4F" w:rsidRPr="00F40B8B" w:rsidTr="003E20C0">
        <w:tc>
          <w:tcPr>
            <w:tcW w:w="9093" w:type="dxa"/>
            <w:shd w:val="clear" w:color="auto" w:fill="99CC00"/>
          </w:tcPr>
          <w:p w:rsidR="00250D4F" w:rsidRPr="00F40B8B" w:rsidRDefault="00250D4F" w:rsidP="003E20C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OIPTT</w:t>
            </w:r>
          </w:p>
        </w:tc>
        <w:bookmarkStart w:id="0" w:name="_GoBack"/>
        <w:bookmarkEnd w:id="0"/>
      </w:tr>
    </w:tbl>
    <w:p w:rsidR="00F40B8B" w:rsidRPr="00F40B8B" w:rsidRDefault="00F40B8B" w:rsidP="00F40B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FB55F5" w:rsidRPr="00F40B8B" w:rsidRDefault="00BE5523" w:rsidP="00250D4F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Staffing, Retirement, and OIPTT-IC Portfolio Changes – Lynne Mumm</w:t>
      </w:r>
    </w:p>
    <w:p w:rsidR="00CE5CFF" w:rsidRPr="00F40B8B" w:rsidRDefault="00CE5CFF" w:rsidP="00CE5CF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40B8B" w:rsidTr="004E0DE0">
        <w:tc>
          <w:tcPr>
            <w:tcW w:w="9093" w:type="dxa"/>
            <w:shd w:val="clear" w:color="auto" w:fill="99CC00"/>
          </w:tcPr>
          <w:p w:rsidR="00CE5CFF" w:rsidRPr="00F40B8B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0B8B">
              <w:rPr>
                <w:b/>
                <w:sz w:val="28"/>
                <w:szCs w:val="28"/>
              </w:rPr>
              <w:t>Future Meetings</w:t>
            </w:r>
          </w:p>
        </w:tc>
      </w:tr>
    </w:tbl>
    <w:p w:rsidR="00F40B8B" w:rsidRDefault="00F40B8B" w:rsidP="00F40B8B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B95E1B" w:rsidRPr="00F40B8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Thursday</w:t>
      </w:r>
      <w:r w:rsidR="00AC7ABF" w:rsidRPr="00F40B8B">
        <w:rPr>
          <w:rFonts w:ascii="Times New Roman" w:hAnsi="Times New Roman"/>
          <w:sz w:val="28"/>
          <w:szCs w:val="28"/>
        </w:rPr>
        <w:t xml:space="preserve">, </w:t>
      </w:r>
      <w:r w:rsidR="00BE5523">
        <w:rPr>
          <w:rFonts w:ascii="Times New Roman" w:hAnsi="Times New Roman"/>
          <w:sz w:val="28"/>
          <w:szCs w:val="28"/>
        </w:rPr>
        <w:t>05/18/2017</w:t>
      </w:r>
      <w:r w:rsidR="00AC7ABF" w:rsidRPr="00F40B8B">
        <w:rPr>
          <w:rFonts w:ascii="Times New Roman" w:hAnsi="Times New Roman"/>
          <w:sz w:val="28"/>
          <w:szCs w:val="28"/>
        </w:rPr>
        <w:t xml:space="preserve"> </w:t>
      </w:r>
      <w:r w:rsidRPr="00F40B8B">
        <w:rPr>
          <w:rFonts w:ascii="Times New Roman" w:hAnsi="Times New Roman"/>
          <w:sz w:val="28"/>
          <w:szCs w:val="28"/>
        </w:rPr>
        <w:t xml:space="preserve">– Gallery Room </w:t>
      </w:r>
    </w:p>
    <w:p w:rsidR="00B95E1B" w:rsidRPr="00F40B8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Thursday,</w:t>
      </w:r>
      <w:r w:rsidR="00AC7ABF" w:rsidRPr="00F40B8B">
        <w:rPr>
          <w:rFonts w:ascii="Times New Roman" w:hAnsi="Times New Roman"/>
          <w:sz w:val="28"/>
          <w:szCs w:val="28"/>
        </w:rPr>
        <w:t xml:space="preserve"> </w:t>
      </w:r>
      <w:r w:rsidR="00BE5523">
        <w:rPr>
          <w:rFonts w:ascii="Times New Roman" w:hAnsi="Times New Roman"/>
          <w:sz w:val="28"/>
          <w:szCs w:val="28"/>
        </w:rPr>
        <w:t>09/14/2017</w:t>
      </w:r>
      <w:r w:rsidRPr="00F40B8B">
        <w:rPr>
          <w:rFonts w:ascii="Times New Roman" w:hAnsi="Times New Roman"/>
          <w:sz w:val="28"/>
          <w:szCs w:val="28"/>
        </w:rPr>
        <w:t>– Gallery Room</w:t>
      </w:r>
    </w:p>
    <w:p w:rsidR="00B854A0" w:rsidRPr="00F40B8B" w:rsidRDefault="00B95E1B" w:rsidP="006B6638">
      <w:pPr>
        <w:pStyle w:val="NoSpacing"/>
        <w:numPr>
          <w:ilvl w:val="1"/>
          <w:numId w:val="33"/>
        </w:numPr>
        <w:rPr>
          <w:rFonts w:ascii="Times New Roman" w:hAnsi="Times New Roman"/>
          <w:sz w:val="28"/>
          <w:szCs w:val="28"/>
        </w:rPr>
      </w:pPr>
      <w:r w:rsidRPr="00F40B8B">
        <w:rPr>
          <w:rFonts w:ascii="Times New Roman" w:hAnsi="Times New Roman"/>
          <w:sz w:val="28"/>
          <w:szCs w:val="28"/>
        </w:rPr>
        <w:t>All meetings are scheduled for 1:15 – 3:30 p.m.</w:t>
      </w:r>
    </w:p>
    <w:sectPr w:rsidR="00B854A0" w:rsidRPr="00F40B8B" w:rsidSect="00EB576D">
      <w:footerReference w:type="default" r:id="rId7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11" w:rsidRDefault="00530111">
      <w:r>
        <w:separator/>
      </w:r>
    </w:p>
  </w:endnote>
  <w:endnote w:type="continuationSeparator" w:id="0">
    <w:p w:rsidR="00530111" w:rsidRDefault="005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11" w:rsidRDefault="00530111">
      <w:r>
        <w:separator/>
      </w:r>
    </w:p>
  </w:footnote>
  <w:footnote w:type="continuationSeparator" w:id="0">
    <w:p w:rsidR="00530111" w:rsidRDefault="0053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F7523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6"/>
  </w:num>
  <w:num w:numId="7">
    <w:abstractNumId w:val="3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7"/>
  </w:num>
  <w:num w:numId="16">
    <w:abstractNumId w:val="25"/>
  </w:num>
  <w:num w:numId="17">
    <w:abstractNumId w:val="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24A9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11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1C9C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2E48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62D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523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84C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FC7DE"/>
  <w15:docId w15:val="{7C754931-2C59-4FA1-B71D-24F6F11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[S P]</cp:lastModifiedBy>
  <cp:revision>3</cp:revision>
  <cp:lastPrinted>2015-09-16T21:40:00Z</cp:lastPrinted>
  <dcterms:created xsi:type="dcterms:W3CDTF">2017-02-15T16:21:00Z</dcterms:created>
  <dcterms:modified xsi:type="dcterms:W3CDTF">2017-02-15T22:15:00Z</dcterms:modified>
</cp:coreProperties>
</file>